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/>
          <w:color w:val="auto"/>
          <w:sz w:val="32"/>
          <w:szCs w:val="32"/>
        </w:rPr>
      </w:pPr>
      <w:bookmarkStart w:id="5" w:name="_GoBack"/>
      <w:bookmarkEnd w:id="5"/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四会市公办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学校七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年级新生入学资料清单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hAnsi="宋体" w:eastAsia="宋体" w:cs="宋体"/>
          <w:b/>
          <w:color w:val="FF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883" w:firstLineChars="200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  <w:r>
        <w:rPr>
          <w:rFonts w:hint="eastAsia" w:hAnsi="宋体" w:eastAsia="宋体" w:cs="宋体"/>
          <w:b/>
          <w:color w:val="FF0000"/>
          <w:sz w:val="44"/>
          <w:szCs w:val="44"/>
          <w:lang w:val="en-US" w:eastAsia="zh-CN"/>
        </w:rPr>
        <w:t>（一）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学区户籍生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1.学区户籍生入学报名表(贴好照片)。</w:t>
      </w:r>
    </w:p>
    <w:p>
      <w:pPr>
        <w:pStyle w:val="2"/>
        <w:ind w:firstLine="586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七年级新生入学资料提交清单（学区户籍生）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宋体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父母身份证复印件，户口簿</w:t>
      </w:r>
      <w:bookmarkStart w:id="0" w:name="OLE_LINK1"/>
      <w:r>
        <w:rPr>
          <w:rFonts w:hint="eastAsia" w:ascii="仿宋" w:hAnsi="仿宋" w:eastAsia="仿宋" w:cs="宋体"/>
          <w:b w:val="0"/>
          <w:bCs/>
          <w:sz w:val="32"/>
          <w:szCs w:val="32"/>
        </w:rPr>
        <w:t>原件、复印件</w:t>
      </w:r>
      <w:bookmarkEnd w:id="0"/>
      <w:r>
        <w:rPr>
          <w:rFonts w:hint="eastAsia" w:ascii="仿宋" w:hAnsi="仿宋" w:eastAsia="仿宋" w:cs="宋体"/>
          <w:b w:val="0"/>
          <w:bCs/>
          <w:sz w:val="32"/>
          <w:szCs w:val="32"/>
        </w:rPr>
        <w:t>(复印户主页、父母页、本人页)</w:t>
      </w:r>
      <w:r>
        <w:rPr>
          <w:rFonts w:hint="eastAsia" w:ascii="仿宋" w:hAnsi="仿宋" w:eastAsia="仿宋" w:cs="宋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b/>
          <w:bCs w:val="0"/>
          <w:color w:val="FF0000"/>
          <w:sz w:val="32"/>
          <w:szCs w:val="32"/>
          <w:lang w:val="en-US" w:eastAsia="zh-CN"/>
        </w:rPr>
        <w:t>学生户籍一定要进行现场粤省事验证！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.出生医学证明</w:t>
      </w:r>
      <w:bookmarkStart w:id="1" w:name="OLE_LINK2"/>
      <w:r>
        <w:rPr>
          <w:rFonts w:hint="eastAsia" w:ascii="仿宋" w:hAnsi="仿宋" w:eastAsia="仿宋" w:cs="宋体"/>
          <w:b w:val="0"/>
          <w:bCs/>
          <w:sz w:val="32"/>
          <w:szCs w:val="32"/>
        </w:rPr>
        <w:t>原件、复印件</w:t>
      </w:r>
      <w:bookmarkEnd w:id="1"/>
      <w:r>
        <w:rPr>
          <w:rFonts w:hint="eastAsia" w:ascii="仿宋" w:hAnsi="仿宋" w:eastAsia="仿宋" w:cs="宋体"/>
          <w:b w:val="0"/>
          <w:bCs/>
          <w:sz w:val="32"/>
          <w:szCs w:val="32"/>
        </w:rPr>
        <w:t>（儿童与父母同在一个户口簿的无需提交）。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.房产证（不动产证）原件、复印件或购房合同或房产查档证明或在“粤省事”房产查询截图（需现场出示工作人员看）。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注意：</w:t>
      </w:r>
    </w:p>
    <w:p>
      <w:pPr>
        <w:pStyle w:val="2"/>
        <w:ind w:firstLine="586"/>
        <w:rPr>
          <w:rFonts w:hint="default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①</w:t>
      </w:r>
      <w:r>
        <w:rPr>
          <w:rFonts w:hint="eastAsia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家长提前在全部复印件签名。</w:t>
      </w:r>
    </w:p>
    <w:p>
      <w:pPr>
        <w:pStyle w:val="2"/>
        <w:ind w:firstLine="586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②提交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清单可以在后面附件下载或者到学校保安室领取。</w:t>
      </w:r>
    </w:p>
    <w:p>
      <w:pPr>
        <w:pStyle w:val="2"/>
        <w:numPr>
          <w:ilvl w:val="0"/>
          <w:numId w:val="0"/>
        </w:numPr>
        <w:ind w:firstLine="640"/>
        <w:rPr>
          <w:rFonts w:hint="default" w:ascii="仿宋" w:hAnsi="仿宋" w:eastAsia="仿宋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学生户口簿一定要现场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lang w:val="en-US" w:eastAsia="zh-CN"/>
        </w:rPr>
        <w:t>进行粤省事验证，学生户口簿的户主才能进行验证。验证</w:t>
      </w:r>
      <w:r>
        <w:rPr>
          <w:rFonts w:hint="default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办法：登录“微信”—查找“粤省事”—点击“办事”—选择办事城市“肇庆市”—搜索“户口本”—点击“居民户口簿”—进行人面识办认证——通过验证后点击“广东省居民户口簿”。</w:t>
      </w:r>
    </w:p>
    <w:p>
      <w:pPr>
        <w:pStyle w:val="2"/>
        <w:numPr>
          <w:ilvl w:val="0"/>
          <w:numId w:val="0"/>
        </w:numPr>
        <w:ind w:leftChars="100" w:firstLine="320" w:firstLineChars="100"/>
        <w:rPr>
          <w:rFonts w:hint="eastAsia" w:hAnsi="宋体" w:eastAsia="宋体" w:cs="宋体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100" w:firstLine="442" w:firstLineChars="100"/>
        <w:rPr>
          <w:rFonts w:hint="eastAsia" w:hAnsi="宋体" w:eastAsia="宋体" w:cs="宋体"/>
          <w:b/>
          <w:color w:val="FF0000"/>
          <w:sz w:val="44"/>
          <w:szCs w:val="4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100" w:firstLine="442" w:firstLineChars="100"/>
        <w:rPr>
          <w:rFonts w:hint="default" w:ascii="黑体" w:hAnsi="黑体" w:eastAsia="宋体" w:cs="黑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hAnsi="宋体" w:eastAsia="宋体" w:cs="宋体"/>
          <w:b/>
          <w:color w:val="FF0000"/>
          <w:sz w:val="44"/>
          <w:szCs w:val="44"/>
          <w:lang w:val="en-US" w:eastAsia="zh-CN"/>
        </w:rPr>
        <w:t>（二）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积分入学生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1.积分入读申请表（贴好照片）。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.七年级新生入学资料提交清单（非学区户籍生）。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.父母身份证复印件，户口簿原件、复印件（复印地址页、户主页、父母页、学生本人页）。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（1）父母是四会户籍的提供户口簿原件、复印件。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（2）</w:t>
      </w:r>
      <w:r>
        <w:rPr>
          <w:rFonts w:hint="eastAsia" w:ascii="仿宋" w:hAnsi="仿宋" w:eastAsia="仿宋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肇庆市内非四会市户籍需提供有关部门或居住地村（居）委会出具的居住证明。（</w:t>
      </w:r>
      <w:r>
        <w:rPr>
          <w:rFonts w:hint="eastAsia" w:ascii="仿宋" w:hAnsi="仿宋" w:eastAsia="仿宋" w:cs="宋体"/>
          <w:b w:val="0"/>
          <w:bCs/>
          <w:color w:val="FF0000"/>
          <w:sz w:val="32"/>
          <w:szCs w:val="32"/>
        </w:rPr>
        <w:t>如是购房的，可不出具居住证明，按购房年限计分，如购买年限不够5年，到居住地出具居住证明</w:t>
      </w:r>
      <w:r>
        <w:rPr>
          <w:rFonts w:hint="eastAsia" w:ascii="仿宋" w:hAnsi="仿宋" w:eastAsia="仿宋" w:cs="宋体"/>
          <w:b w:val="0"/>
          <w:bCs/>
          <w:color w:val="0000FF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（3）肇庆市外户籍还须提供《广东省居住证》原件、复印件。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 w:val="0"/>
          <w:bCs/>
          <w:color w:val="FF0000"/>
          <w:sz w:val="32"/>
          <w:szCs w:val="32"/>
        </w:rPr>
        <w:t>.出生医学证明</w:t>
      </w:r>
      <w:bookmarkStart w:id="2" w:name="OLE_LINK6"/>
      <w:r>
        <w:rPr>
          <w:rFonts w:hint="eastAsia" w:ascii="仿宋" w:hAnsi="仿宋" w:eastAsia="仿宋" w:cs="宋体"/>
          <w:b w:val="0"/>
          <w:bCs/>
          <w:color w:val="FF0000"/>
          <w:sz w:val="32"/>
          <w:szCs w:val="32"/>
        </w:rPr>
        <w:t>原件、复印件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（儿童与父母同在一个户口簿的无需提交）</w:t>
      </w:r>
      <w:bookmarkEnd w:id="2"/>
      <w:r>
        <w:rPr>
          <w:rFonts w:hint="eastAsia" w:ascii="仿宋" w:hAnsi="仿宋" w:eastAsia="仿宋" w:cs="宋体"/>
          <w:b w:val="0"/>
          <w:bCs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color w:val="FF000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 w:val="0"/>
          <w:bCs/>
          <w:color w:val="FF000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父母或祖父母、外祖父母有效房产证明或租赁证明</w:t>
      </w:r>
      <w:r>
        <w:rPr>
          <w:rFonts w:hint="eastAsia" w:ascii="仿宋" w:hAnsi="仿宋" w:eastAsia="仿宋" w:cs="宋体"/>
          <w:b w:val="0"/>
          <w:bCs/>
          <w:color w:val="FF0000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①房产证（不动产证）原件、复印件及</w:t>
      </w:r>
      <w:r>
        <w:rPr>
          <w:rFonts w:hint="eastAsia" w:ascii="仿宋" w:hAnsi="仿宋" w:eastAsia="仿宋" w:cs="仿宋_GB2312"/>
          <w:b w:val="0"/>
          <w:bCs/>
          <w:sz w:val="32"/>
          <w:szCs w:val="32"/>
        </w:rPr>
        <w:t>《商品房买卖合同》（如房产证发证日期已超过5年的可不提供，下同）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未取得产权证的，</w:t>
      </w:r>
      <w:r>
        <w:rPr>
          <w:rFonts w:hint="eastAsia" w:ascii="仿宋" w:hAnsi="仿宋" w:eastAsia="仿宋" w:cs="仿宋_GB2312"/>
          <w:b w:val="0"/>
          <w:bCs/>
          <w:sz w:val="32"/>
          <w:szCs w:val="32"/>
        </w:rPr>
        <w:t>提供《商品房买卖合同》原件、复印件</w:t>
      </w:r>
      <w:r>
        <w:rPr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（复印合同前4页，最后购买房产盖红章签名一页）。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宋体"/>
          <w:b w:val="0"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如果房产属于适龄随迁子女祖父母或外祖父母的，该适龄儿童须与祖父母或外祖父母在同一户口本上，或提供相关亲属关系证件或证明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﹞。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②</w:t>
      </w:r>
      <w:r>
        <w:rPr>
          <w:rFonts w:hint="eastAsia" w:ascii="仿宋" w:hAnsi="仿宋" w:eastAsia="仿宋" w:cs="仿宋_GB2312"/>
          <w:b/>
          <w:sz w:val="32"/>
          <w:szCs w:val="32"/>
        </w:rPr>
        <w:t>自建房的</w:t>
      </w:r>
      <w:r>
        <w:rPr>
          <w:rFonts w:hint="eastAsia" w:ascii="仿宋" w:hAnsi="仿宋" w:eastAsia="仿宋" w:cs="仿宋_GB2312"/>
          <w:sz w:val="32"/>
          <w:szCs w:val="32"/>
        </w:rPr>
        <w:t>，提供辖区村（居）委会宅基地证明、水费或电费缴费</w:t>
      </w:r>
      <w:r>
        <w:rPr>
          <w:rFonts w:hint="eastAsia" w:ascii="仿宋" w:hAnsi="仿宋" w:eastAsia="仿宋" w:cs="宋体"/>
          <w:sz w:val="32"/>
          <w:szCs w:val="32"/>
        </w:rPr>
        <w:t>簿</w:t>
      </w:r>
      <w:r>
        <w:rPr>
          <w:rFonts w:hint="eastAsia" w:ascii="仿宋" w:hAnsi="仿宋" w:eastAsia="仿宋" w:cs="仿宋_GB2312"/>
          <w:sz w:val="32"/>
          <w:szCs w:val="32"/>
        </w:rPr>
        <w:t>和近三个月的缴费清单；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③</w:t>
      </w:r>
      <w:r>
        <w:rPr>
          <w:rFonts w:hint="eastAsia" w:ascii="仿宋" w:hAnsi="仿宋" w:eastAsia="仿宋" w:cs="仿宋_GB2312"/>
          <w:b/>
          <w:sz w:val="32"/>
          <w:szCs w:val="32"/>
        </w:rPr>
        <w:t>租住房的</w:t>
      </w:r>
      <w:r>
        <w:rPr>
          <w:rFonts w:hint="eastAsia" w:ascii="仿宋" w:hAnsi="仿宋" w:eastAsia="仿宋" w:cs="仿宋_GB2312"/>
          <w:sz w:val="32"/>
          <w:szCs w:val="32"/>
        </w:rPr>
        <w:t>，提供《住房租赁合同》和所租住的户主房产证复印件</w:t>
      </w:r>
      <w:r>
        <w:rPr>
          <w:rFonts w:hint="eastAsia" w:ascii="仿宋" w:hAnsi="仿宋" w:eastAsia="仿宋" w:cs="宋体"/>
          <w:sz w:val="32"/>
          <w:szCs w:val="32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（商业用途公寓属租房类）</w:t>
      </w:r>
      <w:r>
        <w:rPr>
          <w:rFonts w:hint="eastAsia" w:ascii="仿宋" w:hAnsi="仿宋" w:eastAsia="仿宋" w:cs="仿宋_GB2312"/>
          <w:b w:val="0"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 w:val="0"/>
          <w:bCs/>
          <w:color w:val="FF0000"/>
          <w:sz w:val="32"/>
          <w:szCs w:val="32"/>
        </w:rPr>
        <w:t>不用提供居住证明</w:t>
      </w:r>
      <w:r>
        <w:rPr>
          <w:rFonts w:hint="eastAsia" w:ascii="仿宋" w:hAnsi="仿宋" w:eastAsia="仿宋" w:cs="仿宋_GB2312"/>
          <w:b w:val="0"/>
          <w:bCs/>
          <w:color w:val="FF0000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④</w:t>
      </w:r>
      <w:r>
        <w:rPr>
          <w:rFonts w:hint="eastAsia" w:ascii="仿宋" w:hAnsi="仿宋" w:eastAsia="仿宋" w:cs="宋体"/>
          <w:b/>
          <w:sz w:val="32"/>
          <w:szCs w:val="32"/>
        </w:rPr>
        <w:t>居住在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工作（就业）</w:t>
      </w:r>
      <w:r>
        <w:rPr>
          <w:rFonts w:hint="eastAsia" w:ascii="仿宋" w:hAnsi="仿宋" w:eastAsia="仿宋" w:cs="宋体"/>
          <w:b/>
          <w:sz w:val="32"/>
          <w:szCs w:val="32"/>
        </w:rPr>
        <w:t>单位宿舍</w:t>
      </w:r>
      <w:r>
        <w:rPr>
          <w:rFonts w:hint="eastAsia" w:ascii="仿宋" w:hAnsi="仿宋" w:eastAsia="仿宋" w:cs="宋体"/>
          <w:sz w:val="32"/>
          <w:szCs w:val="32"/>
        </w:rPr>
        <w:t>的，提供工作（就业）单位出具的证明。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b/>
          <w:sz w:val="32"/>
          <w:szCs w:val="32"/>
        </w:rPr>
        <w:t>儿童父母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稳定</w:t>
      </w:r>
      <w:r>
        <w:rPr>
          <w:rFonts w:hint="eastAsia" w:ascii="仿宋" w:hAnsi="仿宋" w:eastAsia="仿宋" w:cs="宋体"/>
          <w:b/>
          <w:sz w:val="32"/>
          <w:szCs w:val="32"/>
        </w:rPr>
        <w:t>职业证明材料：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①适龄随迁子女的监护人在我市工作（就业）单位出具盖公章和法人签名的证明；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②合法有效经营证明（如工商营业执照、民办非企业登记证）</w:t>
      </w:r>
      <w:r>
        <w:rPr>
          <w:rFonts w:hint="eastAsia" w:ascii="仿宋" w:hAnsi="仿宋" w:eastAsia="仿宋" w:cs="宋体"/>
          <w:bCs/>
          <w:sz w:val="32"/>
          <w:szCs w:val="32"/>
        </w:rPr>
        <w:t>；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③</w:t>
      </w:r>
      <w:r>
        <w:rPr>
          <w:rFonts w:hint="eastAsia" w:ascii="仿宋" w:hAnsi="仿宋" w:eastAsia="仿宋" w:cs="宋体"/>
          <w:sz w:val="32"/>
          <w:szCs w:val="32"/>
        </w:rPr>
        <w:t>在我市依法缴纳企业职工基本养老保险费的账户对账单或有关证明。</w:t>
      </w:r>
    </w:p>
    <w:p>
      <w:pPr>
        <w:spacing w:line="540" w:lineRule="exact"/>
        <w:ind w:firstLine="643" w:firstLineChars="200"/>
        <w:rPr>
          <w:rFonts w:ascii="仿宋" w:hAnsi="仿宋" w:eastAsia="仿宋" w:cs="仿宋_GB2312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FF0000"/>
          <w:sz w:val="32"/>
          <w:szCs w:val="32"/>
        </w:rPr>
        <w:t>（以上三项证明材料只需提交其中一项，父母任一方在四会工作满5年得12分。如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工商营业执照不满5年，可出具工作证明；如提交不满5年的工作证明按年限计分</w:t>
      </w:r>
      <w:r>
        <w:rPr>
          <w:rFonts w:hint="eastAsia" w:ascii="仿宋" w:hAnsi="仿宋" w:eastAsia="仿宋" w:cs="仿宋_GB2312"/>
          <w:b/>
          <w:color w:val="FF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6.</w:t>
      </w:r>
      <w:r>
        <w:rPr>
          <w:rFonts w:hint="eastAsia" w:ascii="仿宋" w:hAnsi="仿宋" w:eastAsia="仿宋" w:cs="宋体"/>
          <w:b/>
          <w:sz w:val="32"/>
          <w:szCs w:val="32"/>
        </w:rPr>
        <w:t>缴纳社保证明材料。</w:t>
      </w:r>
      <w:r>
        <w:rPr>
          <w:rFonts w:hint="eastAsia" w:ascii="仿宋" w:hAnsi="仿宋" w:eastAsia="仿宋" w:cs="宋体"/>
          <w:sz w:val="32"/>
          <w:szCs w:val="32"/>
        </w:rPr>
        <w:t>提交适龄随迁子女监护人其中一方在我市依法缴纳六个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月以上的企业职工基本养老保险费的账户对账单和“粤省事”认证的社保信息截图</w:t>
      </w:r>
      <w:bookmarkStart w:id="3" w:name="OLE_LINK3"/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并现场认证。</w:t>
      </w:r>
      <w:bookmarkEnd w:id="3"/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.专业技术材料：提供职称资格证书原件及复印件或相关部门出具的证明。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.荣誉表彰材料：提供获表彰获奖文件或证书。省部级及以上：以省委、省人大常委会、省人民政府、省政协常委会和中央、国家工作部门文件、证书为准；地厅级以肇庆市委、市人大常委会、市人民政府、市政协常委会和省直工作部门文件、证书为准。县级以四会市委、市政府文件、证书为准。省部级及以上党委议事协调机构文件、证书可作为认定依据，其他各类议事协调机构、临时机构、社团 组织的文件、证书不作为认定依据。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b/>
          <w:sz w:val="32"/>
          <w:szCs w:val="32"/>
        </w:rPr>
        <w:t>社会服务材料：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①提供“粤省事”小程序下载的志愿者服务工作凭证</w:t>
      </w:r>
      <w:bookmarkStart w:id="4" w:name="OLE_LINK4"/>
      <w:r>
        <w:rPr>
          <w:rFonts w:hint="eastAsia" w:ascii="仿宋" w:hAnsi="仿宋" w:eastAsia="仿宋" w:cs="宋体"/>
          <w:sz w:val="32"/>
          <w:szCs w:val="32"/>
        </w:rPr>
        <w:t>并现场认证</w:t>
      </w:r>
      <w:bookmarkEnd w:id="4"/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②献血证书原件及复印件，捐献造血干细胞荣誉证书的原件及复印件；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③提供由环卫主管部门出具的工作证明和社保缴纳证明。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.属于政策性照顾的适龄儿童还应提供政策性照顾有关资料。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注意：</w:t>
      </w:r>
    </w:p>
    <w:p>
      <w:pPr>
        <w:pStyle w:val="2"/>
        <w:ind w:firstLine="586"/>
        <w:rPr>
          <w:rFonts w:hint="default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1、家长提前在全部复印件签名。</w:t>
      </w:r>
    </w:p>
    <w:p>
      <w:pPr>
        <w:pStyle w:val="2"/>
        <w:ind w:firstLine="586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2、</w:t>
      </w:r>
      <w:r>
        <w:rPr>
          <w:rFonts w:hint="default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提交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清单可以在后面附件下载或者到学校保安室领取。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家长提前掌握户口簿、房产、社保、献血、志愿服务网上验证方法。</w:t>
      </w:r>
      <w:r>
        <w:rPr>
          <w:rFonts w:hint="eastAsia" w:ascii="Calibri" w:hAnsi="Calibri" w:eastAsia="仿宋" w:cs="Calibri"/>
          <w:b/>
          <w:bCs/>
          <w:color w:val="FF0000"/>
          <w:sz w:val="32"/>
          <w:szCs w:val="32"/>
          <w:lang w:val="en-US" w:eastAsia="zh-CN"/>
        </w:rPr>
        <w:t>一定要进行</w:t>
      </w:r>
      <w:r>
        <w:rPr>
          <w:rFonts w:hint="eastAsia" w:ascii="仿宋" w:hAnsi="仿宋" w:eastAsia="仿宋" w:cs="宋体"/>
          <w:b/>
          <w:bCs w:val="0"/>
          <w:color w:val="FF0000"/>
          <w:sz w:val="32"/>
          <w:szCs w:val="32"/>
          <w:lang w:val="en-US" w:eastAsia="zh-CN"/>
        </w:rPr>
        <w:t>现场验证！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户口簿需要户主才能验证、房产需要产权人才能验证。</w:t>
      </w:r>
    </w:p>
    <w:p>
      <w:pPr>
        <w:pStyle w:val="2"/>
        <w:numPr>
          <w:ilvl w:val="0"/>
          <w:numId w:val="0"/>
        </w:numPr>
        <w:ind w:left="0" w:leftChars="0" w:hanging="10" w:firstLineChars="0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   </w:t>
      </w:r>
    </w:p>
    <w:p>
      <w:pPr>
        <w:pStyle w:val="2"/>
        <w:numPr>
          <w:ilvl w:val="0"/>
          <w:numId w:val="0"/>
        </w:numPr>
        <w:ind w:left="0" w:leftChars="0" w:hanging="10" w:firstLineChars="0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五、网上验证方法请扫描下方二维码获取。</w:t>
      </w:r>
    </w:p>
    <w:p>
      <w:pPr>
        <w:pStyle w:val="2"/>
        <w:numPr>
          <w:ilvl w:val="0"/>
          <w:numId w:val="0"/>
        </w:numPr>
        <w:ind w:left="0" w:leftChars="0" w:hanging="10" w:firstLineChars="0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28575</wp:posOffset>
            </wp:positionV>
            <wp:extent cx="2277745" cy="2207260"/>
            <wp:effectExtent l="0" t="0" r="8255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0"/>
        </w:numPr>
        <w:ind w:left="0" w:leftChars="0" w:hanging="10" w:firstLineChars="0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0" w:leftChars="0" w:hanging="10" w:firstLineChars="0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0" w:leftChars="0" w:hanging="10" w:firstLineChars="0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0" w:leftChars="0" w:hanging="10" w:firstLineChars="0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0" w:leftChars="0" w:hanging="10" w:firstLineChars="0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以上资料必须真实，报名时需提供原件和复印件，并由监护人在复印件签名确认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，一旦核实发现材料造假取消入学资格，情节严重的交有关部门追究有关人员责任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58EBBB-53FF-4A99-8CED-EE3FEA0317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A18901-D47E-49E2-B55B-56C86C9387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42155C-21FF-4EA8-B776-C1943C348E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D3D138E-72C8-4816-AD24-3D5D538733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53B257E-CD91-480D-83AA-C3B6854D21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TBkYTlhOTI1Y2FlNzYxMDU4ZDJiZjA2NWU2MmYifQ=="/>
  </w:docVars>
  <w:rsids>
    <w:rsidRoot w:val="2253315F"/>
    <w:rsid w:val="2253315F"/>
    <w:rsid w:val="412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customStyle="1" w:styleId="5">
    <w:name w:val="Plain Text1"/>
    <w:basedOn w:val="1"/>
    <w:qFormat/>
    <w:uiPriority w:val="0"/>
    <w:rPr>
      <w:rFonts w:ascii="宋体" w:hAnsi="Courier New" w:eastAsia="宋体" w:cs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2024-04-11T06:45:00Z</dcterms:created>
  <dc:creator>帖古2007</dc:creator>
  <cp:lastModifiedBy>帖古2007</cp:lastModifiedBy>
  <dcterms:modified xsi:type="dcterms:W3CDTF">2024-04-11T07:00:39Z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971D7E7F73CB47769F868A30229C1965_11</vt:lpwstr>
  </property>
</Properties>
</file>