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thinThickSmallGap" w:color="FF0000" w:sz="24" w:space="1"/>
          <w:right w:val="none" w:color="auto" w:sz="0" w:space="4"/>
        </w:pBdr>
        <w:overflowPunct/>
        <w:autoSpaceDE/>
        <w:autoSpaceDN/>
        <w:adjustRightInd/>
        <w:snapToGrid/>
        <w:spacing w:line="860" w:lineRule="exact"/>
        <w:jc w:val="center"/>
        <w:rPr>
          <w:rFonts w:hint="default" w:ascii="Times New Roman" w:hAnsi="Times New Roman" w:eastAsia="方正小标宋简体" w:cs="Times New Roman"/>
          <w:snapToGrid/>
          <w:color w:val="FF0000"/>
          <w:spacing w:val="0"/>
          <w:w w:val="80"/>
          <w:kern w:val="10"/>
          <w:sz w:val="80"/>
          <w:szCs w:val="80"/>
        </w:rPr>
      </w:pPr>
      <w:r>
        <w:rPr>
          <w:rFonts w:hint="default" w:ascii="Times New Roman" w:hAnsi="Times New Roman" w:eastAsia="方正小标宋简体" w:cs="Times New Roman"/>
          <w:snapToGrid/>
          <w:color w:val="FF0000"/>
          <w:spacing w:val="142"/>
          <w:w w:val="80"/>
          <w:kern w:val="0"/>
          <w:sz w:val="84"/>
          <w:szCs w:val="84"/>
        </w:rPr>
        <w:t>中山市教育和体育</w:t>
      </w:r>
      <w:r>
        <w:rPr>
          <w:rFonts w:hint="default" w:ascii="Times New Roman" w:hAnsi="Times New Roman" w:eastAsia="方正小标宋简体" w:cs="Times New Roman"/>
          <w:snapToGrid/>
          <w:color w:val="FF0000"/>
          <w:spacing w:val="0"/>
          <w:w w:val="80"/>
          <w:kern w:val="10"/>
          <w:sz w:val="84"/>
          <w:szCs w:val="84"/>
        </w:rPr>
        <w:t>局</w:t>
      </w:r>
    </w:p>
    <w:p>
      <w:pPr>
        <w:spacing w:line="560" w:lineRule="exact"/>
        <w:ind w:firstLine="664" w:firstLineChars="200"/>
        <w:rPr>
          <w:rFonts w:hint="default" w:ascii="Times New Roman" w:hAnsi="Times New Roman" w:cs="Times New Roman"/>
        </w:rPr>
      </w:pPr>
    </w:p>
    <w:p>
      <w:pPr>
        <w:spacing w:line="640" w:lineRule="exact"/>
        <w:jc w:val="center"/>
        <w:rPr>
          <w:rFonts w:ascii="方正小标宋简体" w:eastAsia="方正小标宋简体"/>
          <w:sz w:val="44"/>
          <w:szCs w:val="44"/>
        </w:rPr>
      </w:pPr>
      <w:r>
        <w:rPr>
          <w:rFonts w:ascii="方正小标宋简体" w:eastAsia="方正小标宋简体"/>
          <w:sz w:val="44"/>
          <w:szCs w:val="44"/>
        </w:rPr>
        <w:t>中山市</w:t>
      </w:r>
      <w:r>
        <w:rPr>
          <w:rFonts w:hint="eastAsia" w:ascii="方正小标宋简体" w:eastAsia="方正小标宋简体"/>
          <w:sz w:val="44"/>
          <w:szCs w:val="44"/>
          <w:lang w:val="en-US" w:eastAsia="zh-CN"/>
        </w:rPr>
        <w:t>2024年流动人员子女义务教育      积分入学</w:t>
      </w:r>
      <w:r>
        <w:rPr>
          <w:rFonts w:ascii="方正小标宋简体" w:eastAsia="方正小标宋简体"/>
          <w:sz w:val="44"/>
          <w:szCs w:val="44"/>
        </w:rPr>
        <w:t>工作指引</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64" w:firstLineChars="200"/>
        <w:textAlignment w:val="auto"/>
      </w:pPr>
    </w:p>
    <w:p>
      <w:pPr>
        <w:keepNext w:val="0"/>
        <w:keepLines w:val="0"/>
        <w:pageBreakBefore w:val="0"/>
        <w:widowControl w:val="0"/>
        <w:kinsoku/>
        <w:wordWrap/>
        <w:overflowPunct w:val="0"/>
        <w:topLinePunct w:val="0"/>
        <w:autoSpaceDE w:val="0"/>
        <w:autoSpaceDN w:val="0"/>
        <w:bidi w:val="0"/>
        <w:adjustRightInd w:val="0"/>
        <w:snapToGrid w:val="0"/>
        <w:spacing w:line="572" w:lineRule="exact"/>
        <w:ind w:firstLine="664" w:firstLineChars="200"/>
        <w:textAlignment w:val="auto"/>
        <w:rPr>
          <w:rFonts w:ascii="黑体" w:hAnsi="黑体" w:eastAsia="黑体"/>
        </w:rPr>
      </w:pPr>
      <w:r>
        <w:rPr>
          <w:rFonts w:ascii="黑体" w:hAnsi="黑体" w:eastAsia="黑体"/>
        </w:rPr>
        <w:t>一、</w:t>
      </w:r>
      <w:r>
        <w:rPr>
          <w:rFonts w:hint="eastAsia" w:ascii="黑体" w:hAnsi="黑体" w:eastAsia="黑体"/>
          <w:lang w:eastAsia="zh-CN"/>
        </w:rPr>
        <w:t>积分申请</w:t>
      </w:r>
      <w:r>
        <w:rPr>
          <w:rFonts w:ascii="黑体" w:hAnsi="黑体" w:eastAsia="黑体"/>
        </w:rPr>
        <w:t>对象</w:t>
      </w:r>
    </w:p>
    <w:p>
      <w:pPr>
        <w:keepNext w:val="0"/>
        <w:keepLines w:val="0"/>
        <w:pageBreakBefore w:val="0"/>
        <w:widowControl w:val="0"/>
        <w:kinsoku/>
        <w:wordWrap/>
        <w:overflowPunct/>
        <w:topLinePunct w:val="0"/>
        <w:autoSpaceDE/>
        <w:autoSpaceDN/>
        <w:bidi w:val="0"/>
        <w:adjustRightInd w:val="0"/>
        <w:snapToGrid w:val="0"/>
        <w:spacing w:line="572" w:lineRule="exact"/>
        <w:ind w:firstLine="616" w:firstLineChars="200"/>
        <w:jc w:val="both"/>
        <w:textAlignment w:val="auto"/>
        <w:rPr>
          <w:rFonts w:hint="default" w:ascii="Times New Roman" w:hAnsi="Times New Roman" w:eastAsia="仿宋_GB2312" w:cs="Times New Roman"/>
          <w:b w:val="0"/>
          <w:bCs w:val="0"/>
          <w:color w:val="auto"/>
          <w:spacing w:val="-6"/>
          <w:kern w:val="32"/>
          <w:sz w:val="32"/>
          <w:szCs w:val="32"/>
        </w:rPr>
      </w:pPr>
      <w:r>
        <w:rPr>
          <w:rFonts w:hint="default" w:ascii="Times New Roman" w:hAnsi="Times New Roman" w:eastAsia="仿宋_GB2312" w:cs="Times New Roman"/>
          <w:b w:val="0"/>
          <w:bCs w:val="0"/>
          <w:color w:val="auto"/>
          <w:spacing w:val="-6"/>
          <w:kern w:val="32"/>
          <w:sz w:val="32"/>
          <w:szCs w:val="32"/>
        </w:rPr>
        <w:t>申请人及其子女户籍均不在中山市</w:t>
      </w:r>
      <w:r>
        <w:rPr>
          <w:rFonts w:hint="default" w:ascii="Times New Roman" w:hAnsi="Times New Roman" w:eastAsia="仿宋_GB2312" w:cs="Times New Roman"/>
          <w:b w:val="0"/>
          <w:bCs w:val="0"/>
          <w:color w:val="auto"/>
          <w:spacing w:val="-6"/>
          <w:kern w:val="32"/>
          <w:sz w:val="32"/>
          <w:szCs w:val="32"/>
          <w:lang w:eastAsia="zh-CN"/>
        </w:rPr>
        <w:t>辖区</w:t>
      </w:r>
      <w:r>
        <w:rPr>
          <w:rFonts w:hint="default" w:ascii="Times New Roman" w:hAnsi="Times New Roman" w:eastAsia="仿宋_GB2312" w:cs="Times New Roman"/>
          <w:b w:val="0"/>
          <w:bCs w:val="0"/>
          <w:color w:val="auto"/>
          <w:spacing w:val="-6"/>
          <w:kern w:val="32"/>
          <w:sz w:val="32"/>
          <w:szCs w:val="32"/>
        </w:rPr>
        <w:t>，同时具备以下条件</w:t>
      </w:r>
      <w:r>
        <w:rPr>
          <w:rFonts w:hint="default" w:ascii="Times New Roman" w:hAnsi="Times New Roman" w:eastAsia="仿宋_GB2312" w:cs="Times New Roman"/>
          <w:b w:val="0"/>
          <w:bCs w:val="0"/>
          <w:color w:val="auto"/>
          <w:spacing w:val="-6"/>
          <w:kern w:val="32"/>
          <w:sz w:val="32"/>
          <w:szCs w:val="32"/>
          <w:lang w:eastAsia="zh-CN"/>
        </w:rPr>
        <w:t>的</w:t>
      </w:r>
      <w:r>
        <w:rPr>
          <w:rFonts w:hint="default" w:ascii="Times New Roman" w:hAnsi="Times New Roman" w:eastAsia="仿宋_GB2312" w:cs="Times New Roman"/>
          <w:b w:val="0"/>
          <w:bCs w:val="0"/>
          <w:color w:val="auto"/>
          <w:spacing w:val="-6"/>
          <w:kern w:val="32"/>
          <w:sz w:val="32"/>
          <w:szCs w:val="32"/>
        </w:rPr>
        <w:t>，可申请积分入学。</w:t>
      </w:r>
    </w:p>
    <w:p>
      <w:pPr>
        <w:keepNext w:val="0"/>
        <w:keepLines w:val="0"/>
        <w:pageBreakBefore w:val="0"/>
        <w:widowControl w:val="0"/>
        <w:kinsoku/>
        <w:wordWrap/>
        <w:overflowPunct/>
        <w:topLinePunct w:val="0"/>
        <w:autoSpaceDE/>
        <w:autoSpaceDN/>
        <w:bidi w:val="0"/>
        <w:adjustRightInd w:val="0"/>
        <w:snapToGrid w:val="0"/>
        <w:spacing w:line="572" w:lineRule="exact"/>
        <w:ind w:firstLine="616" w:firstLineChars="200"/>
        <w:jc w:val="both"/>
        <w:textAlignment w:val="auto"/>
        <w:rPr>
          <w:rFonts w:hint="default" w:ascii="Times New Roman" w:hAnsi="Times New Roman" w:eastAsia="仿宋_GB2312" w:cs="Times New Roman"/>
          <w:b w:val="0"/>
          <w:bCs w:val="0"/>
          <w:color w:val="auto"/>
          <w:spacing w:val="-6"/>
          <w:kern w:val="32"/>
          <w:sz w:val="32"/>
          <w:szCs w:val="32"/>
        </w:rPr>
      </w:pPr>
      <w:r>
        <w:rPr>
          <w:rFonts w:hint="default" w:ascii="Times New Roman" w:hAnsi="Times New Roman" w:eastAsia="仿宋_GB2312" w:cs="Times New Roman"/>
          <w:b w:val="0"/>
          <w:bCs w:val="0"/>
          <w:color w:val="auto"/>
          <w:spacing w:val="-6"/>
          <w:kern w:val="32"/>
          <w:sz w:val="32"/>
          <w:szCs w:val="32"/>
        </w:rPr>
        <w:t>（一）须在中山市</w:t>
      </w:r>
      <w:r>
        <w:rPr>
          <w:rFonts w:hint="default" w:ascii="Times New Roman" w:hAnsi="Times New Roman" w:eastAsia="仿宋_GB2312" w:cs="Times New Roman"/>
          <w:b w:val="0"/>
          <w:bCs w:val="0"/>
          <w:color w:val="auto"/>
          <w:spacing w:val="-6"/>
          <w:kern w:val="32"/>
          <w:sz w:val="32"/>
          <w:szCs w:val="32"/>
          <w:lang w:eastAsia="zh-CN"/>
        </w:rPr>
        <w:t>辖区</w:t>
      </w:r>
      <w:r>
        <w:rPr>
          <w:rFonts w:hint="default" w:ascii="Times New Roman" w:hAnsi="Times New Roman" w:eastAsia="仿宋_GB2312" w:cs="Times New Roman"/>
          <w:b w:val="0"/>
          <w:bCs w:val="0"/>
          <w:color w:val="auto"/>
          <w:spacing w:val="-6"/>
          <w:kern w:val="32"/>
          <w:sz w:val="32"/>
          <w:szCs w:val="32"/>
        </w:rPr>
        <w:t>办理</w:t>
      </w:r>
      <w:r>
        <w:rPr>
          <w:rFonts w:hint="default" w:ascii="Times New Roman" w:hAnsi="Times New Roman" w:eastAsia="仿宋_GB2312" w:cs="Times New Roman"/>
          <w:b w:val="0"/>
          <w:bCs w:val="0"/>
          <w:color w:val="auto"/>
          <w:spacing w:val="-6"/>
          <w:kern w:val="32"/>
          <w:sz w:val="32"/>
          <w:szCs w:val="32"/>
          <w:lang w:val="en-US" w:eastAsia="zh-CN"/>
        </w:rPr>
        <w:t>《广东省</w:t>
      </w:r>
      <w:r>
        <w:rPr>
          <w:rFonts w:hint="default" w:ascii="Times New Roman" w:hAnsi="Times New Roman" w:eastAsia="仿宋_GB2312" w:cs="Times New Roman"/>
          <w:b w:val="0"/>
          <w:bCs w:val="0"/>
          <w:color w:val="auto"/>
          <w:spacing w:val="-6"/>
          <w:kern w:val="32"/>
          <w:sz w:val="32"/>
          <w:szCs w:val="32"/>
        </w:rPr>
        <w:t>居住证</w:t>
      </w:r>
      <w:r>
        <w:rPr>
          <w:rFonts w:hint="default" w:ascii="Times New Roman" w:hAnsi="Times New Roman" w:eastAsia="仿宋_GB2312" w:cs="Times New Roman"/>
          <w:b w:val="0"/>
          <w:bCs w:val="0"/>
          <w:color w:val="auto"/>
          <w:spacing w:val="-6"/>
          <w:kern w:val="32"/>
          <w:sz w:val="32"/>
          <w:szCs w:val="32"/>
          <w:lang w:val="en-US" w:eastAsia="zh-CN"/>
        </w:rPr>
        <w:t>》</w:t>
      </w:r>
      <w:r>
        <w:rPr>
          <w:rFonts w:hint="default" w:ascii="Times New Roman" w:hAnsi="Times New Roman" w:eastAsia="仿宋_GB2312" w:cs="Times New Roman"/>
          <w:b w:val="0"/>
          <w:bCs w:val="0"/>
          <w:color w:val="auto"/>
          <w:spacing w:val="-6"/>
          <w:kern w:val="32"/>
          <w:sz w:val="32"/>
          <w:szCs w:val="32"/>
          <w:lang w:eastAsia="zh-CN"/>
        </w:rPr>
        <w:t>（</w:t>
      </w:r>
      <w:r>
        <w:rPr>
          <w:rFonts w:hint="default" w:ascii="Times New Roman" w:hAnsi="Times New Roman" w:eastAsia="仿宋_GB2312" w:cs="Times New Roman"/>
          <w:b w:val="0"/>
          <w:bCs w:val="0"/>
          <w:color w:val="auto"/>
          <w:spacing w:val="-6"/>
          <w:kern w:val="32"/>
          <w:sz w:val="32"/>
          <w:szCs w:val="32"/>
          <w:lang w:val="en-US" w:eastAsia="zh-CN"/>
        </w:rPr>
        <w:t>含电子居住证）或</w:t>
      </w:r>
      <w:r>
        <w:rPr>
          <w:rFonts w:hint="default" w:ascii="Times New Roman" w:hAnsi="Times New Roman" w:eastAsia="仿宋_GB2312" w:cs="Times New Roman"/>
          <w:b w:val="0"/>
          <w:bCs w:val="0"/>
          <w:color w:val="auto"/>
          <w:spacing w:val="-6"/>
          <w:kern w:val="32"/>
          <w:sz w:val="32"/>
          <w:szCs w:val="32"/>
        </w:rPr>
        <w:t>《港澳居民居住证》</w:t>
      </w:r>
      <w:r>
        <w:rPr>
          <w:rFonts w:hint="eastAsia" w:ascii="Times New Roman" w:hAnsi="Times New Roman" w:cs="Times New Roman"/>
          <w:b w:val="0"/>
          <w:bCs w:val="0"/>
          <w:color w:val="auto"/>
          <w:spacing w:val="-6"/>
          <w:kern w:val="32"/>
          <w:sz w:val="32"/>
          <w:szCs w:val="32"/>
          <w:lang w:eastAsia="zh-CN"/>
        </w:rPr>
        <w:t>、</w:t>
      </w:r>
      <w:r>
        <w:rPr>
          <w:rFonts w:hint="default" w:ascii="Times New Roman" w:hAnsi="Times New Roman" w:eastAsia="仿宋_GB2312" w:cs="Times New Roman"/>
          <w:b w:val="0"/>
          <w:bCs w:val="0"/>
          <w:color w:val="auto"/>
          <w:spacing w:val="-6"/>
          <w:kern w:val="32"/>
          <w:sz w:val="32"/>
          <w:szCs w:val="32"/>
          <w:lang w:val="en-US" w:eastAsia="zh-CN"/>
        </w:rPr>
        <w:t>《台湾</w:t>
      </w:r>
      <w:r>
        <w:rPr>
          <w:rFonts w:hint="default" w:ascii="Times New Roman" w:hAnsi="Times New Roman" w:eastAsia="仿宋_GB2312" w:cs="Times New Roman"/>
          <w:b w:val="0"/>
          <w:bCs w:val="0"/>
          <w:color w:val="auto"/>
          <w:spacing w:val="-6"/>
          <w:kern w:val="32"/>
          <w:sz w:val="32"/>
          <w:szCs w:val="32"/>
        </w:rPr>
        <w:t>居民居住证</w:t>
      </w:r>
      <w:r>
        <w:rPr>
          <w:rFonts w:hint="default" w:ascii="Times New Roman" w:hAnsi="Times New Roman" w:eastAsia="仿宋_GB2312" w:cs="Times New Roman"/>
          <w:b w:val="0"/>
          <w:bCs w:val="0"/>
          <w:color w:val="auto"/>
          <w:spacing w:val="-6"/>
          <w:kern w:val="32"/>
          <w:sz w:val="32"/>
          <w:szCs w:val="32"/>
          <w:lang w:val="en-US" w:eastAsia="zh-CN"/>
        </w:rPr>
        <w:t>》</w:t>
      </w:r>
      <w:r>
        <w:rPr>
          <w:rFonts w:hint="default" w:ascii="Times New Roman" w:hAnsi="Times New Roman" w:eastAsia="仿宋_GB2312" w:cs="Times New Roman"/>
          <w:b w:val="0"/>
          <w:bCs w:val="0"/>
          <w:color w:val="auto"/>
          <w:spacing w:val="-6"/>
          <w:kern w:val="32"/>
          <w:sz w:val="32"/>
          <w:szCs w:val="32"/>
          <w:lang w:eastAsia="zh-CN"/>
        </w:rPr>
        <w:t>，</w:t>
      </w:r>
      <w:r>
        <w:rPr>
          <w:rFonts w:hint="default" w:ascii="Times New Roman" w:hAnsi="Times New Roman" w:eastAsia="仿宋_GB2312" w:cs="Times New Roman"/>
          <w:b w:val="0"/>
          <w:bCs w:val="0"/>
          <w:color w:val="auto"/>
          <w:spacing w:val="-6"/>
          <w:kern w:val="32"/>
          <w:sz w:val="32"/>
          <w:szCs w:val="32"/>
        </w:rPr>
        <w:t>报名</w:t>
      </w:r>
      <w:r>
        <w:rPr>
          <w:rFonts w:hint="eastAsia" w:ascii="Times New Roman" w:hAnsi="Times New Roman" w:cs="Times New Roman"/>
          <w:b w:val="0"/>
          <w:bCs w:val="0"/>
          <w:color w:val="auto"/>
          <w:spacing w:val="-6"/>
          <w:kern w:val="32"/>
          <w:sz w:val="32"/>
          <w:szCs w:val="32"/>
          <w:lang w:eastAsia="zh-CN"/>
        </w:rPr>
        <w:t>持有的</w:t>
      </w:r>
      <w:r>
        <w:rPr>
          <w:rFonts w:hint="default" w:ascii="Times New Roman" w:hAnsi="Times New Roman" w:eastAsia="仿宋_GB2312" w:cs="Times New Roman"/>
          <w:b w:val="0"/>
          <w:bCs w:val="0"/>
          <w:color w:val="auto"/>
          <w:spacing w:val="-6"/>
          <w:kern w:val="32"/>
          <w:sz w:val="32"/>
          <w:szCs w:val="32"/>
        </w:rPr>
        <w:t>居住证</w:t>
      </w:r>
      <w:r>
        <w:rPr>
          <w:rFonts w:hint="eastAsia" w:ascii="Times New Roman" w:hAnsi="Times New Roman" w:cs="Times New Roman"/>
          <w:b w:val="0"/>
          <w:bCs w:val="0"/>
          <w:color w:val="auto"/>
          <w:spacing w:val="-6"/>
          <w:kern w:val="32"/>
          <w:sz w:val="32"/>
          <w:szCs w:val="32"/>
          <w:lang w:eastAsia="zh-CN"/>
        </w:rPr>
        <w:t>在</w:t>
      </w:r>
      <w:r>
        <w:rPr>
          <w:rFonts w:hint="default" w:ascii="Times New Roman" w:hAnsi="Times New Roman" w:eastAsia="仿宋_GB2312" w:cs="Times New Roman"/>
          <w:b w:val="0"/>
          <w:bCs w:val="0"/>
          <w:color w:val="auto"/>
          <w:spacing w:val="-6"/>
          <w:kern w:val="32"/>
          <w:sz w:val="32"/>
          <w:szCs w:val="32"/>
        </w:rPr>
        <w:t>有效期内。</w:t>
      </w:r>
    </w:p>
    <w:p>
      <w:pPr>
        <w:keepNext w:val="0"/>
        <w:keepLines w:val="0"/>
        <w:pageBreakBefore w:val="0"/>
        <w:widowControl w:val="0"/>
        <w:kinsoku/>
        <w:wordWrap/>
        <w:overflowPunct/>
        <w:topLinePunct w:val="0"/>
        <w:autoSpaceDE/>
        <w:autoSpaceDN/>
        <w:bidi w:val="0"/>
        <w:adjustRightInd w:val="0"/>
        <w:snapToGrid w:val="0"/>
        <w:spacing w:line="572" w:lineRule="exact"/>
        <w:ind w:firstLine="616" w:firstLineChars="200"/>
        <w:jc w:val="both"/>
        <w:textAlignment w:val="auto"/>
        <w:rPr>
          <w:rFonts w:hint="default" w:ascii="Times New Roman" w:hAnsi="Times New Roman" w:eastAsia="仿宋_GB2312" w:cs="Times New Roman"/>
          <w:b w:val="0"/>
          <w:bCs w:val="0"/>
          <w:color w:val="auto"/>
          <w:spacing w:val="-6"/>
          <w:kern w:val="32"/>
          <w:sz w:val="32"/>
          <w:szCs w:val="32"/>
        </w:rPr>
      </w:pPr>
      <w:r>
        <w:rPr>
          <w:rFonts w:hint="default" w:ascii="Times New Roman" w:hAnsi="Times New Roman" w:eastAsia="仿宋_GB2312" w:cs="Times New Roman"/>
          <w:b w:val="0"/>
          <w:bCs w:val="0"/>
          <w:color w:val="auto"/>
          <w:spacing w:val="-6"/>
          <w:kern w:val="32"/>
          <w:sz w:val="32"/>
          <w:szCs w:val="32"/>
        </w:rPr>
        <w:t>（二）子女须符合中山市当年义务教育招生入学的</w:t>
      </w:r>
      <w:r>
        <w:rPr>
          <w:rFonts w:hint="eastAsia" w:ascii="Times New Roman" w:hAnsi="Times New Roman" w:cs="Times New Roman"/>
          <w:b w:val="0"/>
          <w:bCs w:val="0"/>
          <w:color w:val="auto"/>
          <w:spacing w:val="-6"/>
          <w:kern w:val="32"/>
          <w:sz w:val="32"/>
          <w:szCs w:val="32"/>
          <w:lang w:eastAsia="zh-CN"/>
        </w:rPr>
        <w:t>年</w:t>
      </w:r>
      <w:r>
        <w:rPr>
          <w:rFonts w:hint="default" w:ascii="Times New Roman" w:hAnsi="Times New Roman" w:eastAsia="仿宋_GB2312" w:cs="Times New Roman"/>
          <w:b w:val="0"/>
          <w:bCs w:val="0"/>
          <w:color w:val="auto"/>
          <w:spacing w:val="-6"/>
          <w:kern w:val="32"/>
          <w:sz w:val="32"/>
          <w:szCs w:val="32"/>
        </w:rPr>
        <w:t>龄条件</w:t>
      </w:r>
      <w:r>
        <w:rPr>
          <w:rFonts w:hint="eastAsia" w:ascii="Times New Roman" w:hAnsi="Times New Roman" w:cs="Times New Roman"/>
          <w:b w:val="0"/>
          <w:bCs w:val="0"/>
          <w:color w:val="auto"/>
          <w:spacing w:val="-6"/>
          <w:kern w:val="32"/>
          <w:sz w:val="32"/>
          <w:szCs w:val="32"/>
          <w:lang w:eastAsia="zh-CN"/>
        </w:rPr>
        <w:t>【申请小学一年级：</w:t>
      </w:r>
      <w:r>
        <w:rPr>
          <w:rFonts w:hint="eastAsia" w:ascii="Times New Roman" w:hAnsi="Times New Roman" w:cs="Times New Roman"/>
          <w:b w:val="0"/>
          <w:bCs w:val="0"/>
          <w:color w:val="auto"/>
          <w:spacing w:val="-6"/>
          <w:kern w:val="32"/>
          <w:sz w:val="32"/>
          <w:szCs w:val="32"/>
          <w:lang w:val="en-US" w:eastAsia="zh-CN"/>
        </w:rPr>
        <w:t>2024年8月31日前（含8月31日）年满六周岁】</w:t>
      </w:r>
      <w:r>
        <w:rPr>
          <w:rFonts w:hint="eastAsia" w:ascii="Times New Roman" w:hAnsi="Times New Roman" w:cs="Times New Roman"/>
          <w:b w:val="0"/>
          <w:bCs w:val="0"/>
          <w:color w:val="auto"/>
          <w:spacing w:val="-6"/>
          <w:kern w:val="32"/>
          <w:sz w:val="32"/>
          <w:szCs w:val="32"/>
          <w:lang w:eastAsia="zh-CN"/>
        </w:rPr>
        <w:t>。</w:t>
      </w:r>
      <w:r>
        <w:rPr>
          <w:rFonts w:hint="default" w:ascii="Times New Roman" w:hAnsi="Times New Roman" w:eastAsia="仿宋_GB2312" w:cs="Times New Roman"/>
          <w:b w:val="0"/>
          <w:bCs w:val="0"/>
          <w:color w:val="auto"/>
          <w:spacing w:val="-6"/>
          <w:kern w:val="32"/>
          <w:sz w:val="32"/>
          <w:szCs w:val="32"/>
        </w:rPr>
        <w:t>未曾入读</w:t>
      </w:r>
      <w:r>
        <w:rPr>
          <w:rFonts w:hint="eastAsia" w:ascii="Times New Roman" w:hAnsi="Times New Roman" w:cs="Times New Roman"/>
          <w:b w:val="0"/>
          <w:bCs w:val="0"/>
          <w:color w:val="auto"/>
          <w:spacing w:val="-6"/>
          <w:kern w:val="32"/>
          <w:sz w:val="32"/>
          <w:szCs w:val="32"/>
          <w:lang w:eastAsia="zh-CN"/>
        </w:rPr>
        <w:t>拟申请的学段</w:t>
      </w:r>
      <w:r>
        <w:rPr>
          <w:rFonts w:hint="default" w:ascii="Times New Roman" w:hAnsi="Times New Roman" w:eastAsia="仿宋_GB2312" w:cs="Times New Roman"/>
          <w:b w:val="0"/>
          <w:bCs w:val="0"/>
          <w:color w:val="auto"/>
          <w:spacing w:val="-6"/>
          <w:kern w:val="32"/>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2" w:lineRule="exact"/>
        <w:ind w:firstLine="664" w:firstLineChars="200"/>
        <w:textAlignment w:val="auto"/>
        <w:rPr>
          <w:rFonts w:hint="eastAsia" w:ascii="黑体" w:hAnsi="黑体" w:eastAsia="黑体"/>
          <w:lang w:eastAsia="zh-CN"/>
        </w:rPr>
      </w:pPr>
      <w:r>
        <w:rPr>
          <w:rFonts w:ascii="黑体" w:hAnsi="黑体" w:eastAsia="黑体"/>
        </w:rPr>
        <w:t>二、</w:t>
      </w:r>
      <w:r>
        <w:rPr>
          <w:rFonts w:hint="eastAsia" w:ascii="黑体" w:hAnsi="黑体" w:eastAsia="黑体"/>
          <w:lang w:eastAsia="zh-CN"/>
        </w:rPr>
        <w:t>积分入学工作流程</w:t>
      </w:r>
    </w:p>
    <w:p>
      <w:pPr>
        <w:keepNext w:val="0"/>
        <w:keepLines w:val="0"/>
        <w:pageBreakBefore w:val="0"/>
        <w:widowControl w:val="0"/>
        <w:kinsoku/>
        <w:wordWrap/>
        <w:overflowPunct/>
        <w:topLinePunct w:val="0"/>
        <w:autoSpaceDE/>
        <w:autoSpaceDN/>
        <w:bidi w:val="0"/>
        <w:adjustRightInd w:val="0"/>
        <w:snapToGrid w:val="0"/>
        <w:spacing w:line="572" w:lineRule="exact"/>
        <w:ind w:firstLine="616" w:firstLineChars="200"/>
        <w:jc w:val="both"/>
        <w:textAlignment w:val="auto"/>
        <w:rPr>
          <w:rFonts w:hint="eastAsia" w:cs="Times New Roman"/>
          <w:b w:val="0"/>
          <w:bCs w:val="0"/>
          <w:color w:val="auto"/>
          <w:spacing w:val="-6"/>
          <w:kern w:val="32"/>
          <w:sz w:val="32"/>
          <w:szCs w:val="32"/>
          <w:lang w:eastAsia="zh-CN"/>
        </w:rPr>
      </w:pPr>
      <w:r>
        <w:rPr>
          <w:rFonts w:hint="eastAsia" w:ascii="Times New Roman" w:hAnsi="Times New Roman" w:eastAsia="仿宋_GB2312" w:cs="Times New Roman"/>
          <w:b w:val="0"/>
          <w:bCs w:val="0"/>
          <w:color w:val="auto"/>
          <w:spacing w:val="-6"/>
          <w:kern w:val="32"/>
          <w:sz w:val="32"/>
          <w:szCs w:val="32"/>
        </w:rPr>
        <w:t>积分工作流程：</w:t>
      </w:r>
      <w:r>
        <w:rPr>
          <w:rFonts w:hint="eastAsia" w:cs="Times New Roman"/>
          <w:b w:val="0"/>
          <w:bCs w:val="0"/>
          <w:color w:val="auto"/>
          <w:spacing w:val="-6"/>
          <w:kern w:val="32"/>
          <w:sz w:val="32"/>
          <w:szCs w:val="32"/>
          <w:lang w:eastAsia="zh-CN"/>
        </w:rPr>
        <w:t>申请人网上填报积分入学申请</w:t>
      </w:r>
      <w:r>
        <w:rPr>
          <w:rFonts w:hint="eastAsia" w:ascii="Times New Roman" w:hAnsi="Times New Roman" w:eastAsia="仿宋_GB2312" w:cs="Times New Roman"/>
          <w:b w:val="0"/>
          <w:bCs w:val="0"/>
          <w:color w:val="auto"/>
          <w:spacing w:val="-6"/>
          <w:kern w:val="32"/>
          <w:sz w:val="32"/>
          <w:szCs w:val="32"/>
        </w:rPr>
        <w:t>→</w:t>
      </w:r>
      <w:r>
        <w:rPr>
          <w:rFonts w:hint="eastAsia" w:cs="Times New Roman"/>
          <w:b w:val="0"/>
          <w:bCs w:val="0"/>
          <w:color w:val="auto"/>
          <w:spacing w:val="-6"/>
          <w:kern w:val="32"/>
          <w:sz w:val="32"/>
          <w:szCs w:val="32"/>
          <w:lang w:eastAsia="zh-CN"/>
        </w:rPr>
        <w:t>镇街积分入学管理窗口初审受理</w:t>
      </w:r>
      <w:r>
        <w:rPr>
          <w:rFonts w:hint="eastAsia" w:ascii="Times New Roman" w:hAnsi="Times New Roman" w:eastAsia="仿宋_GB2312" w:cs="Times New Roman"/>
          <w:b w:val="0"/>
          <w:bCs w:val="0"/>
          <w:color w:val="auto"/>
          <w:spacing w:val="-6"/>
          <w:kern w:val="32"/>
          <w:sz w:val="32"/>
          <w:szCs w:val="32"/>
        </w:rPr>
        <w:t>→职能部门</w:t>
      </w:r>
      <w:r>
        <w:rPr>
          <w:rFonts w:hint="eastAsia" w:cs="Times New Roman"/>
          <w:b w:val="0"/>
          <w:bCs w:val="0"/>
          <w:color w:val="auto"/>
          <w:spacing w:val="-6"/>
          <w:kern w:val="32"/>
          <w:sz w:val="32"/>
          <w:szCs w:val="32"/>
          <w:lang w:eastAsia="zh-CN"/>
        </w:rPr>
        <w:t>核查评分→镇街积分入学管理窗口汇总积分、</w:t>
      </w:r>
      <w:r>
        <w:rPr>
          <w:rFonts w:hint="eastAsia" w:cs="Times New Roman"/>
          <w:b w:val="0"/>
          <w:bCs w:val="0"/>
          <w:color w:val="auto"/>
          <w:spacing w:val="-6"/>
          <w:kern w:val="32"/>
          <w:sz w:val="32"/>
          <w:szCs w:val="32"/>
          <w:lang w:val="en-US" w:eastAsia="zh-CN"/>
        </w:rPr>
        <w:t>申请人确认或复核</w:t>
      </w:r>
      <w:r>
        <w:rPr>
          <w:rFonts w:hint="eastAsia" w:cs="Times New Roman"/>
          <w:b w:val="0"/>
          <w:bCs w:val="0"/>
          <w:color w:val="auto"/>
          <w:spacing w:val="-6"/>
          <w:kern w:val="32"/>
          <w:sz w:val="32"/>
          <w:szCs w:val="32"/>
          <w:lang w:eastAsia="zh-CN"/>
        </w:rPr>
        <w:t>（如有异议）</w:t>
      </w:r>
      <w:r>
        <w:rPr>
          <w:rFonts w:hint="eastAsia" w:cs="Times New Roman"/>
          <w:b w:val="0"/>
          <w:bCs w:val="0"/>
          <w:color w:val="auto"/>
          <w:spacing w:val="-6"/>
          <w:kern w:val="32"/>
          <w:sz w:val="32"/>
          <w:szCs w:val="32"/>
          <w:lang w:val="en-US" w:eastAsia="zh-CN"/>
        </w:rPr>
        <w:t>积分</w:t>
      </w:r>
      <w:r>
        <w:rPr>
          <w:rFonts w:hint="eastAsia" w:cs="Times New Roman"/>
          <w:b w:val="0"/>
          <w:bCs w:val="0"/>
          <w:color w:val="auto"/>
          <w:spacing w:val="-6"/>
          <w:kern w:val="32"/>
          <w:sz w:val="32"/>
          <w:szCs w:val="32"/>
          <w:lang w:eastAsia="zh-CN"/>
        </w:rPr>
        <w:t>→排名公示→镇街确定入围名单。</w:t>
      </w:r>
    </w:p>
    <w:p>
      <w:pPr>
        <w:keepNext w:val="0"/>
        <w:keepLines w:val="0"/>
        <w:pageBreakBefore w:val="0"/>
        <w:widowControl w:val="0"/>
        <w:kinsoku/>
        <w:wordWrap/>
        <w:overflowPunct/>
        <w:topLinePunct w:val="0"/>
        <w:autoSpaceDE/>
        <w:autoSpaceDN/>
        <w:bidi w:val="0"/>
        <w:adjustRightInd w:val="0"/>
        <w:snapToGrid w:val="0"/>
        <w:spacing w:line="572" w:lineRule="exact"/>
        <w:ind w:firstLine="619" w:firstLineChars="200"/>
        <w:jc w:val="both"/>
        <w:textAlignment w:val="auto"/>
        <w:rPr>
          <w:rFonts w:hint="eastAsia" w:ascii="楷体_GB2312" w:hAnsi="楷体_GB2312" w:eastAsia="楷体_GB2312" w:cs="楷体_GB2312"/>
          <w:b/>
          <w:bCs/>
          <w:color w:val="auto"/>
          <w:spacing w:val="-6"/>
          <w:kern w:val="32"/>
          <w:sz w:val="32"/>
          <w:szCs w:val="32"/>
        </w:rPr>
      </w:pPr>
      <w:r>
        <w:rPr>
          <w:rFonts w:hint="eastAsia" w:ascii="楷体_GB2312" w:hAnsi="楷体_GB2312" w:eastAsia="楷体_GB2312" w:cs="楷体_GB2312"/>
          <w:b/>
          <w:bCs/>
          <w:color w:val="auto"/>
          <w:spacing w:val="-6"/>
          <w:kern w:val="32"/>
          <w:sz w:val="32"/>
          <w:szCs w:val="32"/>
        </w:rPr>
        <w:t>（一）</w:t>
      </w:r>
      <w:r>
        <w:rPr>
          <w:rFonts w:hint="eastAsia" w:ascii="楷体_GB2312" w:hAnsi="楷体_GB2312" w:eastAsia="楷体_GB2312" w:cs="楷体_GB2312"/>
          <w:b/>
          <w:bCs/>
          <w:color w:val="auto"/>
          <w:spacing w:val="-6"/>
          <w:kern w:val="32"/>
          <w:sz w:val="32"/>
          <w:szCs w:val="32"/>
          <w:lang w:eastAsia="zh-CN"/>
        </w:rPr>
        <w:t>填报</w:t>
      </w:r>
      <w:r>
        <w:rPr>
          <w:rFonts w:hint="eastAsia" w:ascii="楷体_GB2312" w:hAnsi="楷体_GB2312" w:eastAsia="楷体_GB2312" w:cs="楷体_GB2312"/>
          <w:b/>
          <w:bCs/>
          <w:color w:val="auto"/>
          <w:spacing w:val="-6"/>
          <w:kern w:val="32"/>
          <w:sz w:val="32"/>
          <w:szCs w:val="32"/>
        </w:rPr>
        <w:t>积分入学申请（</w:t>
      </w:r>
      <w:r>
        <w:rPr>
          <w:rFonts w:hint="eastAsia" w:ascii="楷体_GB2312" w:hAnsi="楷体_GB2312" w:eastAsia="楷体_GB2312" w:cs="楷体_GB2312"/>
          <w:b/>
          <w:bCs/>
          <w:color w:val="auto"/>
          <w:spacing w:val="-6"/>
          <w:kern w:val="32"/>
          <w:sz w:val="32"/>
          <w:szCs w:val="32"/>
          <w:lang w:val="en-US" w:eastAsia="zh-CN"/>
        </w:rPr>
        <w:t>4</w:t>
      </w:r>
      <w:r>
        <w:rPr>
          <w:rFonts w:hint="eastAsia" w:ascii="楷体_GB2312" w:hAnsi="楷体_GB2312" w:eastAsia="楷体_GB2312" w:cs="楷体_GB2312"/>
          <w:b/>
          <w:bCs/>
          <w:color w:val="auto"/>
          <w:spacing w:val="-6"/>
          <w:kern w:val="32"/>
          <w:sz w:val="32"/>
          <w:szCs w:val="32"/>
        </w:rPr>
        <w:t>月</w:t>
      </w:r>
      <w:r>
        <w:rPr>
          <w:rFonts w:hint="eastAsia" w:ascii="楷体_GB2312" w:hAnsi="楷体_GB2312" w:eastAsia="楷体_GB2312" w:cs="楷体_GB2312"/>
          <w:b/>
          <w:bCs/>
          <w:color w:val="auto"/>
          <w:spacing w:val="-6"/>
          <w:kern w:val="32"/>
          <w:sz w:val="32"/>
          <w:szCs w:val="32"/>
          <w:lang w:val="en-US" w:eastAsia="zh-CN"/>
        </w:rPr>
        <w:t>1</w:t>
      </w:r>
      <w:r>
        <w:rPr>
          <w:rFonts w:hint="eastAsia" w:ascii="楷体_GB2312" w:hAnsi="楷体_GB2312" w:eastAsia="楷体_GB2312" w:cs="楷体_GB2312"/>
          <w:b/>
          <w:bCs/>
          <w:color w:val="auto"/>
          <w:spacing w:val="-6"/>
          <w:kern w:val="32"/>
          <w:sz w:val="32"/>
          <w:szCs w:val="32"/>
        </w:rPr>
        <w:t>日-</w:t>
      </w:r>
      <w:r>
        <w:rPr>
          <w:rFonts w:hint="eastAsia" w:ascii="楷体_GB2312" w:hAnsi="楷体_GB2312" w:eastAsia="楷体_GB2312" w:cs="楷体_GB2312"/>
          <w:b/>
          <w:bCs/>
          <w:color w:val="auto"/>
          <w:spacing w:val="-6"/>
          <w:kern w:val="32"/>
          <w:sz w:val="32"/>
          <w:szCs w:val="32"/>
          <w:lang w:val="en-US" w:eastAsia="zh-CN"/>
        </w:rPr>
        <w:t>4</w:t>
      </w:r>
      <w:r>
        <w:rPr>
          <w:rFonts w:hint="eastAsia" w:ascii="楷体_GB2312" w:hAnsi="楷体_GB2312" w:eastAsia="楷体_GB2312" w:cs="楷体_GB2312"/>
          <w:b/>
          <w:bCs/>
          <w:color w:val="auto"/>
          <w:spacing w:val="-6"/>
          <w:kern w:val="32"/>
          <w:sz w:val="32"/>
          <w:szCs w:val="32"/>
        </w:rPr>
        <w:t>月</w:t>
      </w:r>
      <w:r>
        <w:rPr>
          <w:rFonts w:hint="eastAsia" w:ascii="楷体_GB2312" w:hAnsi="楷体_GB2312" w:eastAsia="楷体_GB2312" w:cs="楷体_GB2312"/>
          <w:b/>
          <w:bCs/>
          <w:color w:val="auto"/>
          <w:spacing w:val="-6"/>
          <w:kern w:val="32"/>
          <w:sz w:val="32"/>
          <w:szCs w:val="32"/>
          <w:lang w:val="en-US" w:eastAsia="zh-CN"/>
        </w:rPr>
        <w:t>19</w:t>
      </w:r>
      <w:r>
        <w:rPr>
          <w:rFonts w:hint="eastAsia" w:ascii="楷体_GB2312" w:hAnsi="楷体_GB2312" w:eastAsia="楷体_GB2312" w:cs="楷体_GB2312"/>
          <w:b/>
          <w:bCs/>
          <w:color w:val="auto"/>
          <w:spacing w:val="-6"/>
          <w:kern w:val="32"/>
          <w:sz w:val="32"/>
          <w:szCs w:val="32"/>
        </w:rPr>
        <w:t>日）</w:t>
      </w:r>
    </w:p>
    <w:p>
      <w:pPr>
        <w:keepNext w:val="0"/>
        <w:keepLines w:val="0"/>
        <w:pageBreakBefore w:val="0"/>
        <w:widowControl w:val="0"/>
        <w:kinsoku/>
        <w:wordWrap/>
        <w:overflowPunct/>
        <w:topLinePunct w:val="0"/>
        <w:autoSpaceDE/>
        <w:autoSpaceDN/>
        <w:bidi w:val="0"/>
        <w:adjustRightInd w:val="0"/>
        <w:snapToGrid w:val="0"/>
        <w:spacing w:line="572" w:lineRule="exact"/>
        <w:ind w:firstLine="616" w:firstLineChars="200"/>
        <w:jc w:val="both"/>
        <w:textAlignment w:val="auto"/>
        <w:rPr>
          <w:rFonts w:hint="eastAsia" w:ascii="Times New Roman" w:hAnsi="Times New Roman" w:eastAsia="仿宋_GB2312" w:cs="Times New Roman"/>
          <w:b w:val="0"/>
          <w:bCs w:val="0"/>
          <w:color w:val="auto"/>
          <w:spacing w:val="-6"/>
          <w:kern w:val="32"/>
          <w:sz w:val="32"/>
          <w:szCs w:val="32"/>
        </w:rPr>
      </w:pPr>
      <w:r>
        <w:rPr>
          <w:rFonts w:hint="eastAsia" w:ascii="Times New Roman" w:hAnsi="Times New Roman" w:eastAsia="仿宋_GB2312" w:cs="Times New Roman"/>
          <w:b w:val="0"/>
          <w:bCs w:val="0"/>
          <w:color w:val="auto"/>
          <w:spacing w:val="-6"/>
          <w:kern w:val="32"/>
          <w:sz w:val="32"/>
          <w:szCs w:val="32"/>
        </w:rPr>
        <w:t>“中山市中小学积分入学管理平台</w:t>
      </w:r>
      <w:r>
        <w:rPr>
          <w:rFonts w:hint="eastAsia" w:cs="Times New Roman"/>
          <w:b w:val="0"/>
          <w:bCs w:val="0"/>
          <w:color w:val="auto"/>
          <w:spacing w:val="-6"/>
          <w:kern w:val="32"/>
          <w:sz w:val="32"/>
          <w:szCs w:val="32"/>
          <w:lang w:eastAsia="zh-CN"/>
        </w:rPr>
        <w:t>（以下简称积分入学管理平台）</w:t>
      </w:r>
      <w:r>
        <w:rPr>
          <w:rFonts w:hint="eastAsia" w:ascii="Times New Roman" w:hAnsi="Times New Roman" w:eastAsia="仿宋_GB2312" w:cs="Times New Roman"/>
          <w:b w:val="0"/>
          <w:bCs w:val="0"/>
          <w:color w:val="auto"/>
          <w:spacing w:val="-6"/>
          <w:kern w:val="32"/>
          <w:sz w:val="32"/>
          <w:szCs w:val="32"/>
        </w:rPr>
        <w:t>”开通时间为</w:t>
      </w:r>
      <w:r>
        <w:rPr>
          <w:rFonts w:hint="eastAsia" w:ascii="Times New Roman" w:hAnsi="Times New Roman" w:eastAsia="仿宋_GB2312" w:cs="Times New Roman"/>
          <w:b w:val="0"/>
          <w:bCs w:val="0"/>
          <w:color w:val="auto"/>
          <w:spacing w:val="-6"/>
          <w:kern w:val="32"/>
          <w:sz w:val="32"/>
          <w:szCs w:val="32"/>
          <w:lang w:val="en-US" w:eastAsia="zh-CN"/>
        </w:rPr>
        <w:t>4</w:t>
      </w:r>
      <w:r>
        <w:rPr>
          <w:rFonts w:hint="eastAsia" w:ascii="Times New Roman" w:hAnsi="Times New Roman" w:eastAsia="仿宋_GB2312" w:cs="Times New Roman"/>
          <w:b w:val="0"/>
          <w:bCs w:val="0"/>
          <w:color w:val="auto"/>
          <w:spacing w:val="-6"/>
          <w:kern w:val="32"/>
          <w:sz w:val="32"/>
          <w:szCs w:val="32"/>
        </w:rPr>
        <w:t>月</w:t>
      </w:r>
      <w:r>
        <w:rPr>
          <w:rFonts w:hint="eastAsia" w:cs="Times New Roman"/>
          <w:b w:val="0"/>
          <w:bCs w:val="0"/>
          <w:color w:val="auto"/>
          <w:spacing w:val="-6"/>
          <w:kern w:val="32"/>
          <w:sz w:val="32"/>
          <w:szCs w:val="32"/>
          <w:lang w:val="en-US" w:eastAsia="zh-CN"/>
        </w:rPr>
        <w:t>1</w:t>
      </w:r>
      <w:r>
        <w:rPr>
          <w:rFonts w:hint="eastAsia" w:ascii="Times New Roman" w:hAnsi="Times New Roman" w:eastAsia="仿宋_GB2312" w:cs="Times New Roman"/>
          <w:b w:val="0"/>
          <w:bCs w:val="0"/>
          <w:color w:val="auto"/>
          <w:spacing w:val="-6"/>
          <w:kern w:val="32"/>
          <w:sz w:val="32"/>
          <w:szCs w:val="32"/>
        </w:rPr>
        <w:t>日9</w:t>
      </w:r>
      <w:r>
        <w:rPr>
          <w:rFonts w:hint="eastAsia" w:ascii="Times New Roman" w:hAnsi="Times New Roman" w:cs="Times New Roman"/>
          <w:b w:val="0"/>
          <w:bCs w:val="0"/>
          <w:color w:val="auto"/>
          <w:spacing w:val="-6"/>
          <w:kern w:val="32"/>
          <w:sz w:val="32"/>
          <w:szCs w:val="32"/>
          <w:lang w:eastAsia="zh-CN"/>
        </w:rPr>
        <w:t>时</w:t>
      </w:r>
      <w:r>
        <w:rPr>
          <w:rFonts w:hint="eastAsia" w:ascii="Times New Roman" w:hAnsi="Times New Roman" w:eastAsia="仿宋_GB2312" w:cs="Times New Roman"/>
          <w:b w:val="0"/>
          <w:bCs w:val="0"/>
          <w:color w:val="auto"/>
          <w:spacing w:val="-6"/>
          <w:kern w:val="32"/>
          <w:sz w:val="32"/>
          <w:szCs w:val="32"/>
        </w:rPr>
        <w:t>-</w:t>
      </w:r>
      <w:r>
        <w:rPr>
          <w:rFonts w:hint="eastAsia" w:ascii="Times New Roman" w:hAnsi="Times New Roman" w:eastAsia="仿宋_GB2312" w:cs="Times New Roman"/>
          <w:b w:val="0"/>
          <w:bCs w:val="0"/>
          <w:color w:val="auto"/>
          <w:spacing w:val="-6"/>
          <w:kern w:val="32"/>
          <w:sz w:val="32"/>
          <w:szCs w:val="32"/>
          <w:lang w:val="en-US" w:eastAsia="zh-CN"/>
        </w:rPr>
        <w:t>4</w:t>
      </w:r>
      <w:r>
        <w:rPr>
          <w:rFonts w:hint="eastAsia" w:ascii="Times New Roman" w:hAnsi="Times New Roman" w:eastAsia="仿宋_GB2312" w:cs="Times New Roman"/>
          <w:b w:val="0"/>
          <w:bCs w:val="0"/>
          <w:color w:val="auto"/>
          <w:spacing w:val="-6"/>
          <w:kern w:val="32"/>
          <w:sz w:val="32"/>
          <w:szCs w:val="32"/>
        </w:rPr>
        <w:t>月</w:t>
      </w:r>
      <w:r>
        <w:rPr>
          <w:rFonts w:hint="eastAsia" w:cs="Times New Roman"/>
          <w:b w:val="0"/>
          <w:bCs w:val="0"/>
          <w:color w:val="auto"/>
          <w:spacing w:val="-6"/>
          <w:kern w:val="32"/>
          <w:sz w:val="32"/>
          <w:szCs w:val="32"/>
          <w:lang w:val="en-US" w:eastAsia="zh-CN"/>
        </w:rPr>
        <w:t>19</w:t>
      </w:r>
      <w:r>
        <w:rPr>
          <w:rFonts w:hint="eastAsia" w:ascii="Times New Roman" w:hAnsi="Times New Roman" w:eastAsia="仿宋_GB2312" w:cs="Times New Roman"/>
          <w:b w:val="0"/>
          <w:bCs w:val="0"/>
          <w:color w:val="auto"/>
          <w:spacing w:val="-6"/>
          <w:kern w:val="32"/>
          <w:sz w:val="32"/>
          <w:szCs w:val="32"/>
        </w:rPr>
        <w:t>日17时。</w:t>
      </w:r>
      <w:r>
        <w:rPr>
          <w:rFonts w:hint="eastAsia" w:ascii="Times New Roman" w:hAnsi="Times New Roman" w:eastAsia="仿宋_GB2312" w:cs="Times New Roman"/>
          <w:b w:val="0"/>
          <w:bCs w:val="0"/>
          <w:color w:val="auto"/>
          <w:spacing w:val="-6"/>
          <w:kern w:val="32"/>
          <w:sz w:val="32"/>
          <w:szCs w:val="32"/>
          <w:lang w:eastAsia="zh-CN"/>
        </w:rPr>
        <w:t>申请人</w:t>
      </w:r>
      <w:r>
        <w:rPr>
          <w:rFonts w:hint="eastAsia" w:ascii="Times New Roman" w:hAnsi="Times New Roman" w:eastAsia="仿宋_GB2312" w:cs="Times New Roman"/>
          <w:b w:val="0"/>
          <w:bCs w:val="0"/>
          <w:color w:val="auto"/>
          <w:spacing w:val="-6"/>
          <w:kern w:val="32"/>
          <w:sz w:val="32"/>
          <w:szCs w:val="32"/>
        </w:rPr>
        <w:t>可通过以下方式进入：</w:t>
      </w:r>
    </w:p>
    <w:p>
      <w:pPr>
        <w:keepNext w:val="0"/>
        <w:keepLines w:val="0"/>
        <w:pageBreakBefore w:val="0"/>
        <w:widowControl w:val="0"/>
        <w:kinsoku/>
        <w:wordWrap/>
        <w:overflowPunct/>
        <w:topLinePunct w:val="0"/>
        <w:autoSpaceDE/>
        <w:autoSpaceDN/>
        <w:bidi w:val="0"/>
        <w:adjustRightInd w:val="0"/>
        <w:snapToGrid w:val="0"/>
        <w:spacing w:line="572" w:lineRule="exact"/>
        <w:ind w:firstLine="619" w:firstLineChars="200"/>
        <w:jc w:val="both"/>
        <w:textAlignment w:val="auto"/>
        <w:rPr>
          <w:rFonts w:hint="eastAsia" w:ascii="Times New Roman" w:hAnsi="Times New Roman" w:eastAsia="仿宋_GB2312" w:cs="Times New Roman"/>
          <w:b w:val="0"/>
          <w:bCs w:val="0"/>
          <w:color w:val="auto"/>
          <w:spacing w:val="-6"/>
          <w:kern w:val="32"/>
          <w:sz w:val="32"/>
          <w:szCs w:val="32"/>
          <w:lang w:eastAsia="zh-CN"/>
        </w:rPr>
      </w:pPr>
      <w:r>
        <w:rPr>
          <w:rFonts w:hint="eastAsia" w:ascii="Times New Roman" w:hAnsi="Times New Roman" w:eastAsia="仿宋_GB2312" w:cs="Times New Roman"/>
          <w:b/>
          <w:bCs/>
          <w:color w:val="auto"/>
          <w:spacing w:val="-6"/>
          <w:kern w:val="32"/>
          <w:sz w:val="32"/>
          <w:szCs w:val="32"/>
        </w:rPr>
        <w:t>方式一：</w:t>
      </w:r>
      <w:r>
        <w:rPr>
          <w:rFonts w:hint="eastAsia" w:ascii="Times New Roman" w:hAnsi="Times New Roman" w:eastAsia="仿宋_GB2312" w:cs="Times New Roman"/>
          <w:b w:val="0"/>
          <w:bCs w:val="0"/>
          <w:color w:val="auto"/>
          <w:spacing w:val="-6"/>
          <w:kern w:val="32"/>
          <w:sz w:val="32"/>
          <w:szCs w:val="32"/>
        </w:rPr>
        <w:t>通过微信小程序，申请积分入学</w:t>
      </w:r>
      <w:r>
        <w:rPr>
          <w:rFonts w:hint="eastAsia" w:cs="Times New Roman"/>
          <w:b w:val="0"/>
          <w:bCs w:val="0"/>
          <w:color w:val="auto"/>
          <w:spacing w:val="-6"/>
          <w:kern w:val="3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2" w:lineRule="exact"/>
        <w:ind w:firstLine="616" w:firstLineChars="200"/>
        <w:jc w:val="both"/>
        <w:textAlignment w:val="auto"/>
        <w:rPr>
          <w:rFonts w:hint="eastAsia" w:ascii="Times New Roman" w:hAnsi="Times New Roman" w:eastAsia="仿宋_GB2312" w:cs="Times New Roman"/>
          <w:b w:val="0"/>
          <w:bCs w:val="0"/>
          <w:color w:val="auto"/>
          <w:spacing w:val="-6"/>
          <w:kern w:val="32"/>
          <w:sz w:val="32"/>
          <w:szCs w:val="32"/>
        </w:rPr>
      </w:pPr>
      <w:r>
        <w:rPr>
          <w:rFonts w:hint="eastAsia" w:ascii="Times New Roman" w:hAnsi="Times New Roman" w:eastAsia="仿宋_GB2312" w:cs="Times New Roman"/>
          <w:b w:val="0"/>
          <w:bCs w:val="0"/>
          <w:color w:val="auto"/>
          <w:spacing w:val="-6"/>
          <w:kern w:val="32"/>
          <w:sz w:val="32"/>
          <w:szCs w:val="32"/>
        </w:rPr>
        <w:t>微信搜索“中山市教体业务服务小程序”或者手机识别以下二维码进入“中山市教体业务服务小程序”。</w:t>
      </w:r>
    </w:p>
    <w:p>
      <w:pPr>
        <w:jc w:val="center"/>
        <w:rPr>
          <w:rFonts w:hint="eastAsia"/>
        </w:rPr>
      </w:pPr>
      <w:r>
        <w:drawing>
          <wp:inline distT="0" distB="0" distL="114300" distR="114300">
            <wp:extent cx="1548130" cy="1548130"/>
            <wp:effectExtent l="0" t="0" r="13970" b="13970"/>
            <wp:docPr id="1" name="图片 4" descr="小程序二维码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小程序二维码_344"/>
                    <pic:cNvPicPr>
                      <a:picLocks noChangeAspect="1"/>
                    </pic:cNvPicPr>
                  </pic:nvPicPr>
                  <pic:blipFill>
                    <a:blip r:embed="rId6"/>
                    <a:stretch>
                      <a:fillRect/>
                    </a:stretch>
                  </pic:blipFill>
                  <pic:spPr>
                    <a:xfrm>
                      <a:off x="0" y="0"/>
                      <a:ext cx="1548130" cy="154813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val="0"/>
        <w:snapToGrid w:val="0"/>
        <w:spacing w:line="572" w:lineRule="exact"/>
        <w:ind w:firstLine="619" w:firstLineChars="200"/>
        <w:jc w:val="both"/>
        <w:textAlignment w:val="auto"/>
        <w:rPr>
          <w:rFonts w:hint="eastAsia" w:ascii="Times New Roman" w:hAnsi="Times New Roman" w:eastAsia="仿宋_GB2312" w:cs="Times New Roman"/>
          <w:b w:val="0"/>
          <w:bCs w:val="0"/>
          <w:color w:val="auto"/>
          <w:spacing w:val="-6"/>
          <w:kern w:val="32"/>
          <w:sz w:val="32"/>
          <w:szCs w:val="32"/>
          <w:lang w:val="en-US" w:eastAsia="zh-CN"/>
        </w:rPr>
      </w:pPr>
      <w:r>
        <w:rPr>
          <w:rFonts w:hint="eastAsia" w:ascii="Times New Roman" w:hAnsi="Times New Roman" w:eastAsia="仿宋_GB2312" w:cs="Times New Roman"/>
          <w:b/>
          <w:bCs/>
          <w:color w:val="auto"/>
          <w:spacing w:val="-6"/>
          <w:kern w:val="32"/>
          <w:sz w:val="32"/>
          <w:szCs w:val="32"/>
        </w:rPr>
        <w:t>方式二：</w:t>
      </w:r>
      <w:r>
        <w:rPr>
          <w:rFonts w:hint="eastAsia" w:ascii="Times New Roman" w:hAnsi="Times New Roman" w:eastAsia="仿宋_GB2312" w:cs="Times New Roman"/>
          <w:b w:val="0"/>
          <w:bCs w:val="0"/>
          <w:color w:val="auto"/>
          <w:spacing w:val="-6"/>
          <w:kern w:val="32"/>
          <w:sz w:val="32"/>
          <w:szCs w:val="32"/>
        </w:rPr>
        <w:t>通过电脑浏览器登录“</w:t>
      </w:r>
      <w:r>
        <w:rPr>
          <w:rFonts w:hint="eastAsia" w:cs="Times New Roman"/>
          <w:b w:val="0"/>
          <w:bCs w:val="0"/>
          <w:color w:val="auto"/>
          <w:spacing w:val="-6"/>
          <w:kern w:val="32"/>
          <w:sz w:val="32"/>
          <w:szCs w:val="32"/>
          <w:lang w:eastAsia="zh-CN"/>
        </w:rPr>
        <w:t>积分入学管理平台</w:t>
      </w:r>
      <w:r>
        <w:rPr>
          <w:rFonts w:hint="eastAsia" w:ascii="Times New Roman" w:hAnsi="Times New Roman" w:eastAsia="仿宋_GB2312" w:cs="Times New Roman"/>
          <w:b w:val="0"/>
          <w:bCs w:val="0"/>
          <w:color w:val="auto"/>
          <w:spacing w:val="-6"/>
          <w:kern w:val="32"/>
          <w:sz w:val="32"/>
          <w:szCs w:val="32"/>
        </w:rPr>
        <w:t>”，申请积分入学</w:t>
      </w:r>
      <w:r>
        <w:rPr>
          <w:rFonts w:hint="eastAsia" w:cs="Times New Roman"/>
          <w:b w:val="0"/>
          <w:bCs w:val="0"/>
          <w:color w:val="auto"/>
          <w:spacing w:val="-6"/>
          <w:kern w:val="32"/>
          <w:sz w:val="32"/>
          <w:szCs w:val="32"/>
          <w:lang w:eastAsia="zh-CN"/>
        </w:rPr>
        <w:t>。</w:t>
      </w:r>
    </w:p>
    <w:p>
      <w:pPr>
        <w:keepNext w:val="0"/>
        <w:keepLines w:val="0"/>
        <w:pageBreakBefore w:val="0"/>
        <w:kinsoku/>
        <w:wordWrap/>
        <w:overflowPunct/>
        <w:topLinePunct w:val="0"/>
        <w:autoSpaceDE/>
        <w:autoSpaceDN/>
        <w:bidi w:val="0"/>
        <w:adjustRightInd w:val="0"/>
        <w:snapToGrid w:val="0"/>
        <w:spacing w:line="572" w:lineRule="exact"/>
        <w:ind w:firstLine="616" w:firstLineChars="200"/>
        <w:jc w:val="both"/>
        <w:textAlignment w:val="auto"/>
        <w:rPr>
          <w:rFonts w:hint="eastAsia" w:ascii="Times New Roman" w:hAnsi="Times New Roman" w:eastAsia="仿宋_GB2312" w:cs="Times New Roman"/>
          <w:b w:val="0"/>
          <w:bCs w:val="0"/>
          <w:color w:val="auto"/>
          <w:spacing w:val="-6"/>
          <w:kern w:val="32"/>
          <w:sz w:val="32"/>
          <w:szCs w:val="32"/>
          <w:lang w:eastAsia="zh-CN"/>
        </w:rPr>
      </w:pPr>
      <w:r>
        <w:rPr>
          <w:rFonts w:hint="eastAsia" w:ascii="Times New Roman" w:hAnsi="Times New Roman" w:eastAsia="仿宋_GB2312" w:cs="Times New Roman"/>
          <w:b w:val="0"/>
          <w:bCs w:val="0"/>
          <w:color w:val="auto"/>
          <w:spacing w:val="-6"/>
          <w:kern w:val="32"/>
          <w:sz w:val="32"/>
          <w:szCs w:val="32"/>
        </w:rPr>
        <w:t>（1）通过电脑浏览器</w:t>
      </w:r>
      <w:r>
        <w:rPr>
          <w:rFonts w:hint="eastAsia" w:ascii="Times New Roman" w:hAnsi="Times New Roman" w:cs="Times New Roman"/>
          <w:b w:val="0"/>
          <w:bCs w:val="0"/>
          <w:color w:val="auto"/>
          <w:spacing w:val="-6"/>
          <w:kern w:val="32"/>
          <w:sz w:val="32"/>
          <w:szCs w:val="32"/>
          <w:lang w:eastAsia="zh-CN"/>
        </w:rPr>
        <w:t>登录</w:t>
      </w:r>
      <w:r>
        <w:rPr>
          <w:rFonts w:hint="eastAsia" w:ascii="Times New Roman" w:hAnsi="Times New Roman" w:eastAsia="仿宋_GB2312" w:cs="Times New Roman"/>
          <w:b w:val="0"/>
          <w:bCs w:val="0"/>
          <w:color w:val="auto"/>
          <w:spacing w:val="-6"/>
          <w:kern w:val="32"/>
          <w:sz w:val="32"/>
          <w:szCs w:val="32"/>
        </w:rPr>
        <w:t>网页</w:t>
      </w:r>
      <w:r>
        <w:rPr>
          <w:rFonts w:hint="eastAsia" w:ascii="Times New Roman" w:hAnsi="Times New Roman" w:cs="Times New Roman"/>
          <w:b w:val="0"/>
          <w:bCs w:val="0"/>
          <w:color w:val="auto"/>
          <w:spacing w:val="-6"/>
          <w:kern w:val="32"/>
          <w:sz w:val="32"/>
          <w:szCs w:val="32"/>
          <w:lang w:eastAsia="zh-CN"/>
        </w:rPr>
        <w:t>（</w:t>
      </w:r>
      <w:r>
        <w:rPr>
          <w:rFonts w:hint="eastAsia" w:ascii="Times New Roman" w:hAnsi="Times New Roman" w:eastAsia="仿宋_GB2312" w:cs="Times New Roman"/>
          <w:b w:val="0"/>
          <w:bCs w:val="0"/>
          <w:color w:val="auto"/>
          <w:spacing w:val="-6"/>
          <w:kern w:val="32"/>
          <w:sz w:val="32"/>
          <w:szCs w:val="32"/>
        </w:rPr>
        <w:t>网址：https://smart.zsedu.cn/ruxue/index</w:t>
      </w:r>
      <w:r>
        <w:rPr>
          <w:rFonts w:hint="eastAsia" w:ascii="Times New Roman" w:hAnsi="Times New Roman" w:cs="Times New Roman"/>
          <w:b w:val="0"/>
          <w:bCs w:val="0"/>
          <w:color w:val="auto"/>
          <w:spacing w:val="-6"/>
          <w:kern w:val="32"/>
          <w:sz w:val="32"/>
          <w:szCs w:val="32"/>
          <w:lang w:eastAsia="zh-CN"/>
        </w:rPr>
        <w:t>）</w:t>
      </w:r>
      <w:r>
        <w:rPr>
          <w:rFonts w:hint="eastAsia" w:ascii="Times New Roman" w:hAnsi="Times New Roman" w:eastAsia="仿宋_GB2312" w:cs="Times New Roman"/>
          <w:b w:val="0"/>
          <w:bCs w:val="0"/>
          <w:color w:val="auto"/>
          <w:spacing w:val="-6"/>
          <w:kern w:val="32"/>
          <w:sz w:val="32"/>
          <w:szCs w:val="32"/>
        </w:rPr>
        <w:t>，打开“</w:t>
      </w:r>
      <w:r>
        <w:rPr>
          <w:rFonts w:hint="eastAsia" w:cs="Times New Roman"/>
          <w:b w:val="0"/>
          <w:bCs w:val="0"/>
          <w:color w:val="auto"/>
          <w:spacing w:val="-6"/>
          <w:kern w:val="32"/>
          <w:sz w:val="32"/>
          <w:szCs w:val="32"/>
          <w:lang w:eastAsia="zh-CN"/>
        </w:rPr>
        <w:t>积分入学管理平台</w:t>
      </w:r>
      <w:r>
        <w:rPr>
          <w:rFonts w:hint="eastAsia" w:ascii="Times New Roman" w:hAnsi="Times New Roman" w:eastAsia="仿宋_GB2312" w:cs="Times New Roman"/>
          <w:b w:val="0"/>
          <w:bCs w:val="0"/>
          <w:color w:val="auto"/>
          <w:spacing w:val="-6"/>
          <w:kern w:val="32"/>
          <w:sz w:val="32"/>
          <w:szCs w:val="32"/>
        </w:rPr>
        <w:t>”页面</w:t>
      </w:r>
      <w:r>
        <w:rPr>
          <w:rFonts w:hint="eastAsia" w:cs="Times New Roman"/>
          <w:b w:val="0"/>
          <w:bCs w:val="0"/>
          <w:color w:val="auto"/>
          <w:spacing w:val="-6"/>
          <w:kern w:val="32"/>
          <w:sz w:val="32"/>
          <w:szCs w:val="32"/>
          <w:lang w:eastAsia="zh-CN"/>
        </w:rPr>
        <w:t>。</w:t>
      </w:r>
    </w:p>
    <w:p>
      <w:pPr>
        <w:keepNext w:val="0"/>
        <w:keepLines w:val="0"/>
        <w:pageBreakBefore w:val="0"/>
        <w:kinsoku/>
        <w:wordWrap/>
        <w:overflowPunct/>
        <w:topLinePunct w:val="0"/>
        <w:autoSpaceDE/>
        <w:autoSpaceDN/>
        <w:bidi w:val="0"/>
        <w:adjustRightInd w:val="0"/>
        <w:snapToGrid w:val="0"/>
        <w:spacing w:line="572" w:lineRule="exact"/>
        <w:ind w:firstLine="616" w:firstLineChars="200"/>
        <w:jc w:val="both"/>
        <w:textAlignment w:val="auto"/>
        <w:rPr>
          <w:rFonts w:hint="eastAsia" w:ascii="Times New Roman" w:hAnsi="Times New Roman" w:eastAsia="仿宋_GB2312" w:cs="Times New Roman"/>
          <w:b w:val="0"/>
          <w:bCs w:val="0"/>
          <w:color w:val="auto"/>
          <w:spacing w:val="-6"/>
          <w:kern w:val="32"/>
          <w:sz w:val="32"/>
          <w:szCs w:val="32"/>
        </w:rPr>
      </w:pPr>
      <w:r>
        <w:rPr>
          <w:rFonts w:hint="eastAsia" w:ascii="Times New Roman" w:hAnsi="Times New Roman" w:eastAsia="仿宋_GB2312" w:cs="Times New Roman"/>
          <w:b w:val="0"/>
          <w:bCs w:val="0"/>
          <w:color w:val="auto"/>
          <w:spacing w:val="-6"/>
          <w:kern w:val="32"/>
          <w:sz w:val="32"/>
          <w:szCs w:val="32"/>
        </w:rPr>
        <w:t>（2）通过手机号码登录系统之后，点击“立即申请”按钮，进行积分入学申请。</w:t>
      </w:r>
    </w:p>
    <w:p>
      <w:pPr>
        <w:keepNext w:val="0"/>
        <w:keepLines w:val="0"/>
        <w:pageBreakBefore w:val="0"/>
        <w:kinsoku/>
        <w:wordWrap/>
        <w:overflowPunct/>
        <w:topLinePunct w:val="0"/>
        <w:autoSpaceDE/>
        <w:autoSpaceDN/>
        <w:bidi w:val="0"/>
        <w:adjustRightInd w:val="0"/>
        <w:snapToGrid w:val="0"/>
        <w:spacing w:line="572" w:lineRule="exact"/>
        <w:ind w:firstLine="616" w:firstLineChars="200"/>
        <w:jc w:val="both"/>
        <w:textAlignment w:val="auto"/>
        <w:rPr>
          <w:rFonts w:hint="eastAsia" w:ascii="Times New Roman" w:hAnsi="Times New Roman" w:eastAsia="仿宋_GB2312" w:cs="Times New Roman"/>
          <w:b w:val="0"/>
          <w:bCs w:val="0"/>
          <w:color w:val="auto"/>
          <w:spacing w:val="-6"/>
          <w:kern w:val="32"/>
          <w:sz w:val="32"/>
          <w:szCs w:val="32"/>
        </w:rPr>
      </w:pPr>
      <w:r>
        <w:rPr>
          <w:rFonts w:hint="eastAsia" w:ascii="Times New Roman" w:hAnsi="Times New Roman" w:eastAsia="仿宋_GB2312" w:cs="Times New Roman"/>
          <w:b w:val="0"/>
          <w:bCs w:val="0"/>
          <w:color w:val="auto"/>
          <w:spacing w:val="-6"/>
          <w:kern w:val="32"/>
          <w:sz w:val="32"/>
          <w:szCs w:val="32"/>
          <w:lang w:val="en-US" w:eastAsia="zh-CN"/>
        </w:rPr>
        <w:t xml:space="preserve"> </w:t>
      </w:r>
      <w:r>
        <w:rPr>
          <w:rFonts w:hint="eastAsia" w:ascii="楷体_GB2312" w:hAnsi="楷体_GB2312" w:eastAsia="楷体_GB2312" w:cs="楷体_GB2312"/>
          <w:b/>
          <w:bCs/>
          <w:color w:val="auto"/>
          <w:spacing w:val="-6"/>
          <w:kern w:val="32"/>
          <w:sz w:val="32"/>
          <w:szCs w:val="32"/>
        </w:rPr>
        <w:t>（二）</w:t>
      </w:r>
      <w:r>
        <w:rPr>
          <w:rFonts w:hint="eastAsia" w:ascii="楷体_GB2312" w:hAnsi="楷体_GB2312" w:eastAsia="楷体_GB2312" w:cs="楷体_GB2312"/>
          <w:b/>
          <w:bCs/>
          <w:color w:val="auto"/>
          <w:spacing w:val="-6"/>
          <w:kern w:val="32"/>
          <w:sz w:val="32"/>
          <w:szCs w:val="32"/>
          <w:lang w:eastAsia="zh-CN"/>
        </w:rPr>
        <w:t>镇街积分入学管理窗口受理初审</w:t>
      </w:r>
      <w:r>
        <w:rPr>
          <w:rFonts w:hint="eastAsia" w:ascii="楷体_GB2312" w:hAnsi="楷体_GB2312" w:eastAsia="楷体_GB2312" w:cs="楷体_GB2312"/>
          <w:b/>
          <w:bCs/>
          <w:color w:val="auto"/>
          <w:spacing w:val="-6"/>
          <w:kern w:val="32"/>
          <w:sz w:val="32"/>
          <w:szCs w:val="32"/>
        </w:rPr>
        <w:t>（</w:t>
      </w:r>
      <w:r>
        <w:rPr>
          <w:rFonts w:hint="eastAsia" w:ascii="楷体_GB2312" w:hAnsi="楷体_GB2312" w:eastAsia="楷体_GB2312" w:cs="楷体_GB2312"/>
          <w:b/>
          <w:bCs/>
          <w:color w:val="auto"/>
          <w:spacing w:val="-6"/>
          <w:kern w:val="32"/>
          <w:sz w:val="32"/>
          <w:szCs w:val="32"/>
          <w:lang w:val="en-US" w:eastAsia="zh-CN"/>
        </w:rPr>
        <w:t>4月26日前</w:t>
      </w:r>
      <w:r>
        <w:rPr>
          <w:rFonts w:hint="eastAsia" w:ascii="楷体_GB2312" w:hAnsi="楷体_GB2312" w:eastAsia="楷体_GB2312" w:cs="楷体_GB2312"/>
          <w:b/>
          <w:bCs/>
          <w:color w:val="auto"/>
          <w:spacing w:val="-6"/>
          <w:kern w:val="32"/>
          <w:sz w:val="32"/>
          <w:szCs w:val="32"/>
        </w:rPr>
        <w:t>）</w:t>
      </w:r>
    </w:p>
    <w:p>
      <w:pPr>
        <w:keepNext w:val="0"/>
        <w:keepLines w:val="0"/>
        <w:pageBreakBefore w:val="0"/>
        <w:kinsoku/>
        <w:wordWrap/>
        <w:overflowPunct/>
        <w:topLinePunct w:val="0"/>
        <w:autoSpaceDE/>
        <w:autoSpaceDN/>
        <w:bidi w:val="0"/>
        <w:adjustRightInd w:val="0"/>
        <w:snapToGrid w:val="0"/>
        <w:spacing w:line="572" w:lineRule="exact"/>
        <w:ind w:firstLine="616" w:firstLineChars="200"/>
        <w:jc w:val="both"/>
        <w:textAlignment w:val="auto"/>
        <w:rPr>
          <w:rFonts w:hint="default" w:ascii="Times New Roman" w:hAnsi="Times New Roman" w:eastAsia="仿宋_GB2312" w:cs="Times New Roman"/>
          <w:b w:val="0"/>
          <w:bCs w:val="0"/>
          <w:color w:val="auto"/>
          <w:spacing w:val="-6"/>
          <w:kern w:val="32"/>
          <w:sz w:val="32"/>
          <w:szCs w:val="32"/>
          <w:lang w:val="en-US" w:eastAsia="zh-CN"/>
        </w:rPr>
      </w:pPr>
      <w:r>
        <w:rPr>
          <w:rFonts w:hint="default" w:ascii="Times New Roman" w:hAnsi="Times New Roman" w:eastAsia="仿宋_GB2312" w:cs="Times New Roman"/>
          <w:b w:val="0"/>
          <w:bCs w:val="0"/>
          <w:color w:val="auto"/>
          <w:spacing w:val="-6"/>
          <w:kern w:val="32"/>
          <w:sz w:val="32"/>
          <w:szCs w:val="32"/>
        </w:rPr>
        <w:t>各镇街</w:t>
      </w:r>
      <w:r>
        <w:rPr>
          <w:rFonts w:hint="eastAsia" w:ascii="Times New Roman" w:hAnsi="Times New Roman" w:cs="Times New Roman"/>
          <w:b w:val="0"/>
          <w:bCs w:val="0"/>
          <w:color w:val="auto"/>
          <w:spacing w:val="-6"/>
          <w:kern w:val="32"/>
          <w:sz w:val="32"/>
          <w:szCs w:val="32"/>
          <w:lang w:eastAsia="zh-CN"/>
        </w:rPr>
        <w:t>政府</w:t>
      </w:r>
      <w:r>
        <w:rPr>
          <w:rFonts w:hint="default" w:ascii="Times New Roman" w:hAnsi="Times New Roman" w:eastAsia="仿宋_GB2312" w:cs="Times New Roman"/>
          <w:b w:val="0"/>
          <w:bCs w:val="0"/>
          <w:color w:val="auto"/>
          <w:spacing w:val="-6"/>
          <w:kern w:val="32"/>
          <w:sz w:val="32"/>
          <w:szCs w:val="32"/>
        </w:rPr>
        <w:t>设立积分</w:t>
      </w:r>
      <w:r>
        <w:rPr>
          <w:rFonts w:hint="default" w:ascii="Times New Roman" w:hAnsi="Times New Roman" w:eastAsia="仿宋_GB2312" w:cs="Times New Roman"/>
          <w:b w:val="0"/>
          <w:bCs w:val="0"/>
          <w:color w:val="auto"/>
          <w:spacing w:val="-6"/>
          <w:kern w:val="32"/>
          <w:sz w:val="32"/>
          <w:szCs w:val="32"/>
          <w:lang w:val="en-US" w:eastAsia="zh-CN"/>
        </w:rPr>
        <w:t>入学</w:t>
      </w:r>
      <w:r>
        <w:rPr>
          <w:rFonts w:hint="default" w:ascii="Times New Roman" w:hAnsi="Times New Roman" w:eastAsia="仿宋_GB2312" w:cs="Times New Roman"/>
          <w:b w:val="0"/>
          <w:bCs w:val="0"/>
          <w:color w:val="auto"/>
          <w:spacing w:val="-6"/>
          <w:kern w:val="32"/>
          <w:sz w:val="32"/>
          <w:szCs w:val="32"/>
        </w:rPr>
        <w:t>管理窗口，负责</w:t>
      </w:r>
      <w:r>
        <w:rPr>
          <w:rFonts w:hint="default" w:ascii="Times New Roman" w:hAnsi="Times New Roman" w:eastAsia="仿宋_GB2312" w:cs="Times New Roman"/>
          <w:b w:val="0"/>
          <w:bCs w:val="0"/>
          <w:color w:val="auto"/>
          <w:spacing w:val="-6"/>
          <w:kern w:val="32"/>
          <w:sz w:val="32"/>
          <w:szCs w:val="32"/>
          <w:lang w:eastAsia="zh-CN"/>
        </w:rPr>
        <w:t>政策</w:t>
      </w:r>
      <w:r>
        <w:rPr>
          <w:rFonts w:hint="default" w:ascii="Times New Roman" w:hAnsi="Times New Roman" w:eastAsia="仿宋_GB2312" w:cs="Times New Roman"/>
          <w:b w:val="0"/>
          <w:bCs w:val="0"/>
          <w:color w:val="auto"/>
          <w:spacing w:val="-6"/>
          <w:kern w:val="32"/>
          <w:sz w:val="32"/>
          <w:szCs w:val="32"/>
        </w:rPr>
        <w:t>咨询、申请受理、</w:t>
      </w:r>
      <w:r>
        <w:rPr>
          <w:rFonts w:hint="default" w:ascii="Times New Roman" w:hAnsi="Times New Roman" w:eastAsia="仿宋_GB2312" w:cs="Times New Roman"/>
          <w:b w:val="0"/>
          <w:bCs w:val="0"/>
          <w:color w:val="auto"/>
          <w:spacing w:val="-6"/>
          <w:kern w:val="32"/>
          <w:sz w:val="32"/>
          <w:szCs w:val="32"/>
          <w:lang w:eastAsia="zh-CN"/>
        </w:rPr>
        <w:t>资格</w:t>
      </w:r>
      <w:r>
        <w:rPr>
          <w:rFonts w:hint="default" w:ascii="Times New Roman" w:hAnsi="Times New Roman" w:eastAsia="仿宋_GB2312" w:cs="Times New Roman"/>
          <w:b w:val="0"/>
          <w:bCs w:val="0"/>
          <w:color w:val="auto"/>
          <w:spacing w:val="-6"/>
          <w:kern w:val="32"/>
          <w:sz w:val="32"/>
          <w:szCs w:val="32"/>
        </w:rPr>
        <w:t>初审、信息传递</w:t>
      </w:r>
      <w:r>
        <w:rPr>
          <w:rFonts w:hint="default" w:ascii="Times New Roman" w:hAnsi="Times New Roman" w:eastAsia="仿宋_GB2312" w:cs="Times New Roman"/>
          <w:b w:val="0"/>
          <w:bCs w:val="0"/>
          <w:color w:val="auto"/>
          <w:spacing w:val="-6"/>
          <w:kern w:val="32"/>
          <w:sz w:val="32"/>
          <w:szCs w:val="32"/>
          <w:lang w:eastAsia="zh-CN"/>
        </w:rPr>
        <w:t>、积分汇总、积分公布、积分复核</w:t>
      </w:r>
      <w:r>
        <w:rPr>
          <w:rFonts w:hint="default" w:ascii="Times New Roman" w:hAnsi="Times New Roman" w:eastAsia="仿宋_GB2312" w:cs="Times New Roman"/>
          <w:b w:val="0"/>
          <w:bCs w:val="0"/>
          <w:color w:val="auto"/>
          <w:spacing w:val="-6"/>
          <w:kern w:val="32"/>
          <w:sz w:val="32"/>
          <w:szCs w:val="32"/>
        </w:rPr>
        <w:t>等工作</w:t>
      </w:r>
      <w:r>
        <w:rPr>
          <w:rFonts w:hint="default" w:ascii="Times New Roman" w:hAnsi="Times New Roman" w:eastAsia="仿宋_GB2312" w:cs="Times New Roman"/>
          <w:b w:val="0"/>
          <w:bCs w:val="0"/>
          <w:color w:val="auto"/>
          <w:spacing w:val="-6"/>
          <w:kern w:val="32"/>
          <w:sz w:val="32"/>
          <w:szCs w:val="32"/>
          <w:lang w:eastAsia="zh-CN"/>
        </w:rPr>
        <w:t>，</w:t>
      </w:r>
      <w:r>
        <w:rPr>
          <w:rFonts w:hint="eastAsia" w:ascii="Times New Roman" w:hAnsi="Times New Roman" w:cs="Times New Roman"/>
          <w:b w:val="0"/>
          <w:bCs w:val="0"/>
          <w:color w:val="auto"/>
          <w:spacing w:val="-6"/>
          <w:kern w:val="32"/>
          <w:sz w:val="32"/>
          <w:szCs w:val="32"/>
          <w:lang w:eastAsia="zh-CN"/>
        </w:rPr>
        <w:t>同时</w:t>
      </w:r>
      <w:r>
        <w:rPr>
          <w:rFonts w:hint="default" w:ascii="Times New Roman" w:hAnsi="Times New Roman" w:eastAsia="仿宋_GB2312" w:cs="Times New Roman"/>
          <w:b w:val="0"/>
          <w:bCs w:val="0"/>
          <w:color w:val="auto"/>
          <w:spacing w:val="-6"/>
          <w:kern w:val="32"/>
          <w:sz w:val="32"/>
          <w:szCs w:val="32"/>
          <w:lang w:val="en-US" w:eastAsia="zh-CN"/>
        </w:rPr>
        <w:t>向不具备上网条件的申请人提供申请便利。</w:t>
      </w:r>
    </w:p>
    <w:p>
      <w:pPr>
        <w:keepNext w:val="0"/>
        <w:keepLines w:val="0"/>
        <w:pageBreakBefore w:val="0"/>
        <w:kinsoku/>
        <w:wordWrap/>
        <w:overflowPunct/>
        <w:topLinePunct w:val="0"/>
        <w:autoSpaceDE/>
        <w:autoSpaceDN/>
        <w:bidi w:val="0"/>
        <w:adjustRightInd w:val="0"/>
        <w:snapToGrid w:val="0"/>
        <w:spacing w:line="572" w:lineRule="exact"/>
        <w:ind w:firstLine="616" w:firstLineChars="200"/>
        <w:jc w:val="both"/>
        <w:textAlignment w:val="auto"/>
        <w:rPr>
          <w:rFonts w:hint="default" w:ascii="Times New Roman" w:hAnsi="Times New Roman" w:eastAsia="仿宋_GB2312" w:cs="Times New Roman"/>
          <w:b w:val="0"/>
          <w:bCs w:val="0"/>
          <w:color w:val="auto"/>
          <w:spacing w:val="-6"/>
          <w:kern w:val="32"/>
          <w:sz w:val="32"/>
          <w:szCs w:val="32"/>
          <w:lang w:eastAsia="zh-CN"/>
        </w:rPr>
      </w:pPr>
      <w:r>
        <w:rPr>
          <w:rFonts w:hint="default" w:ascii="Times New Roman" w:hAnsi="Times New Roman" w:eastAsia="仿宋_GB2312" w:cs="Times New Roman"/>
          <w:b w:val="0"/>
          <w:bCs w:val="0"/>
          <w:color w:val="auto"/>
          <w:spacing w:val="-6"/>
          <w:kern w:val="32"/>
          <w:sz w:val="32"/>
          <w:szCs w:val="32"/>
          <w:lang w:eastAsia="zh-CN"/>
        </w:rPr>
        <w:t>镇街</w:t>
      </w:r>
      <w:r>
        <w:rPr>
          <w:rFonts w:hint="default" w:ascii="Times New Roman" w:hAnsi="Times New Roman" w:eastAsia="仿宋_GB2312" w:cs="Times New Roman"/>
          <w:b w:val="0"/>
          <w:bCs w:val="0"/>
          <w:color w:val="auto"/>
          <w:spacing w:val="-6"/>
          <w:kern w:val="32"/>
          <w:sz w:val="32"/>
          <w:szCs w:val="32"/>
        </w:rPr>
        <w:t>积分</w:t>
      </w:r>
      <w:r>
        <w:rPr>
          <w:rFonts w:hint="default" w:ascii="Times New Roman" w:hAnsi="Times New Roman" w:eastAsia="仿宋_GB2312" w:cs="Times New Roman"/>
          <w:b w:val="0"/>
          <w:bCs w:val="0"/>
          <w:color w:val="auto"/>
          <w:spacing w:val="-6"/>
          <w:kern w:val="32"/>
          <w:sz w:val="32"/>
          <w:szCs w:val="32"/>
          <w:lang w:val="en-US" w:eastAsia="zh-CN"/>
        </w:rPr>
        <w:t>入学</w:t>
      </w:r>
      <w:r>
        <w:rPr>
          <w:rFonts w:hint="default" w:ascii="Times New Roman" w:hAnsi="Times New Roman" w:eastAsia="仿宋_GB2312" w:cs="Times New Roman"/>
          <w:b w:val="0"/>
          <w:bCs w:val="0"/>
          <w:color w:val="auto"/>
          <w:spacing w:val="-6"/>
          <w:kern w:val="32"/>
          <w:sz w:val="32"/>
          <w:szCs w:val="32"/>
        </w:rPr>
        <w:t>管理窗口</w:t>
      </w:r>
      <w:r>
        <w:rPr>
          <w:rFonts w:hint="default" w:ascii="Times New Roman" w:hAnsi="Times New Roman" w:eastAsia="仿宋_GB2312" w:cs="Times New Roman"/>
          <w:b w:val="0"/>
          <w:bCs w:val="0"/>
          <w:color w:val="auto"/>
          <w:spacing w:val="-6"/>
          <w:kern w:val="32"/>
          <w:sz w:val="32"/>
          <w:szCs w:val="32"/>
          <w:lang w:val="en-US" w:eastAsia="zh-CN"/>
        </w:rPr>
        <w:t>在</w:t>
      </w:r>
      <w:r>
        <w:rPr>
          <w:rFonts w:hint="default" w:ascii="Times New Roman" w:hAnsi="Times New Roman" w:eastAsia="仿宋_GB2312" w:cs="Times New Roman"/>
          <w:b w:val="0"/>
          <w:bCs w:val="0"/>
          <w:color w:val="auto"/>
          <w:spacing w:val="-6"/>
          <w:kern w:val="32"/>
          <w:sz w:val="32"/>
          <w:szCs w:val="32"/>
        </w:rPr>
        <w:t>收到申请</w:t>
      </w:r>
      <w:r>
        <w:rPr>
          <w:rFonts w:hint="default" w:ascii="Times New Roman" w:hAnsi="Times New Roman" w:eastAsia="仿宋_GB2312" w:cs="Times New Roman"/>
          <w:b w:val="0"/>
          <w:bCs w:val="0"/>
          <w:color w:val="auto"/>
          <w:spacing w:val="-6"/>
          <w:kern w:val="32"/>
          <w:sz w:val="32"/>
          <w:szCs w:val="32"/>
          <w:lang w:eastAsia="zh-CN"/>
        </w:rPr>
        <w:t>人</w:t>
      </w:r>
      <w:r>
        <w:rPr>
          <w:rFonts w:hint="default" w:ascii="Times New Roman" w:hAnsi="Times New Roman" w:eastAsia="仿宋_GB2312" w:cs="Times New Roman"/>
          <w:b w:val="0"/>
          <w:bCs w:val="0"/>
          <w:color w:val="auto"/>
          <w:spacing w:val="-6"/>
          <w:kern w:val="32"/>
          <w:sz w:val="32"/>
          <w:szCs w:val="32"/>
        </w:rPr>
        <w:t>提交完整申请材料后的</w:t>
      </w:r>
      <w:r>
        <w:rPr>
          <w:rFonts w:hint="eastAsia" w:ascii="Times New Roman" w:hAnsi="Times New Roman" w:cs="Times New Roman"/>
          <w:b w:val="0"/>
          <w:bCs w:val="0"/>
          <w:color w:val="auto"/>
          <w:spacing w:val="-6"/>
          <w:kern w:val="32"/>
          <w:sz w:val="32"/>
          <w:szCs w:val="32"/>
          <w:lang w:val="en-US" w:eastAsia="zh-CN"/>
        </w:rPr>
        <w:t>5</w:t>
      </w:r>
      <w:r>
        <w:rPr>
          <w:rFonts w:hint="default" w:ascii="Times New Roman" w:hAnsi="Times New Roman" w:eastAsia="仿宋_GB2312" w:cs="Times New Roman"/>
          <w:b w:val="0"/>
          <w:bCs w:val="0"/>
          <w:color w:val="auto"/>
          <w:spacing w:val="-6"/>
          <w:kern w:val="32"/>
          <w:sz w:val="32"/>
          <w:szCs w:val="32"/>
        </w:rPr>
        <w:t>个工作日内</w:t>
      </w:r>
      <w:r>
        <w:rPr>
          <w:rFonts w:hint="default" w:ascii="Times New Roman" w:hAnsi="Times New Roman" w:eastAsia="仿宋_GB2312" w:cs="Times New Roman"/>
          <w:b w:val="0"/>
          <w:bCs w:val="0"/>
          <w:color w:val="auto"/>
          <w:spacing w:val="-6"/>
          <w:kern w:val="32"/>
          <w:sz w:val="32"/>
          <w:szCs w:val="32"/>
          <w:lang w:eastAsia="zh-CN"/>
        </w:rPr>
        <w:t>，</w:t>
      </w:r>
      <w:r>
        <w:rPr>
          <w:rFonts w:hint="default" w:ascii="Times New Roman" w:hAnsi="Times New Roman" w:eastAsia="仿宋_GB2312" w:cs="Times New Roman"/>
          <w:b w:val="0"/>
          <w:bCs w:val="0"/>
          <w:color w:val="auto"/>
          <w:spacing w:val="-6"/>
          <w:kern w:val="32"/>
          <w:sz w:val="32"/>
          <w:szCs w:val="32"/>
          <w:lang w:val="en-US" w:eastAsia="zh-CN"/>
        </w:rPr>
        <w:t>对其资格条件和材料规范性进行初步审核。</w:t>
      </w:r>
      <w:r>
        <w:rPr>
          <w:rFonts w:hint="default" w:ascii="Times New Roman" w:hAnsi="Times New Roman" w:eastAsia="仿宋_GB2312" w:cs="Times New Roman"/>
          <w:b w:val="0"/>
          <w:bCs w:val="0"/>
          <w:color w:val="auto"/>
          <w:spacing w:val="-6"/>
          <w:kern w:val="32"/>
          <w:sz w:val="32"/>
          <w:szCs w:val="32"/>
        </w:rPr>
        <w:t>如申请人提交的材料存在缺失的，退回给申请人并一次性告知需要补充的材料，初步审核日期从收到申请人补齐材料</w:t>
      </w:r>
      <w:r>
        <w:rPr>
          <w:rFonts w:hint="eastAsia" w:ascii="Times New Roman" w:hAnsi="Times New Roman" w:cs="Times New Roman"/>
          <w:b w:val="0"/>
          <w:bCs w:val="0"/>
          <w:color w:val="auto"/>
          <w:spacing w:val="-6"/>
          <w:kern w:val="32"/>
          <w:sz w:val="32"/>
          <w:szCs w:val="32"/>
          <w:lang w:eastAsia="zh-CN"/>
        </w:rPr>
        <w:t>起</w:t>
      </w:r>
      <w:r>
        <w:rPr>
          <w:rFonts w:hint="default" w:ascii="Times New Roman" w:hAnsi="Times New Roman" w:eastAsia="仿宋_GB2312" w:cs="Times New Roman"/>
          <w:b w:val="0"/>
          <w:bCs w:val="0"/>
          <w:color w:val="auto"/>
          <w:spacing w:val="-6"/>
          <w:kern w:val="32"/>
          <w:sz w:val="32"/>
          <w:szCs w:val="32"/>
        </w:rPr>
        <w:t>计算。初审通过</w:t>
      </w:r>
      <w:r>
        <w:rPr>
          <w:rFonts w:hint="default" w:ascii="Times New Roman" w:hAnsi="Times New Roman" w:eastAsia="仿宋_GB2312" w:cs="Times New Roman"/>
          <w:b w:val="0"/>
          <w:bCs w:val="0"/>
          <w:color w:val="auto"/>
          <w:spacing w:val="-6"/>
          <w:kern w:val="32"/>
          <w:sz w:val="32"/>
          <w:szCs w:val="32"/>
          <w:lang w:val="en-US" w:eastAsia="zh-CN"/>
        </w:rPr>
        <w:t>的</w:t>
      </w:r>
      <w:r>
        <w:rPr>
          <w:rFonts w:hint="default" w:ascii="Times New Roman" w:hAnsi="Times New Roman" w:eastAsia="仿宋_GB2312" w:cs="Times New Roman"/>
          <w:b w:val="0"/>
          <w:bCs w:val="0"/>
          <w:color w:val="auto"/>
          <w:spacing w:val="-6"/>
          <w:kern w:val="32"/>
          <w:sz w:val="32"/>
          <w:szCs w:val="32"/>
        </w:rPr>
        <w:t>，</w:t>
      </w:r>
      <w:r>
        <w:rPr>
          <w:rFonts w:hint="default" w:ascii="Times New Roman" w:hAnsi="Times New Roman" w:eastAsia="仿宋_GB2312" w:cs="Times New Roman"/>
          <w:b w:val="0"/>
          <w:bCs w:val="0"/>
          <w:color w:val="auto"/>
          <w:spacing w:val="-6"/>
          <w:kern w:val="32"/>
          <w:sz w:val="32"/>
          <w:szCs w:val="32"/>
          <w:lang w:val="en-US" w:eastAsia="zh-CN"/>
        </w:rPr>
        <w:t>视为申请人符合资格条件，同意受理申请，并在积分入学管理</w:t>
      </w:r>
      <w:r>
        <w:rPr>
          <w:rFonts w:hint="default" w:ascii="Times New Roman" w:hAnsi="Times New Roman" w:eastAsia="仿宋_GB2312" w:cs="Times New Roman"/>
          <w:b w:val="0"/>
          <w:bCs w:val="0"/>
          <w:color w:val="auto"/>
          <w:spacing w:val="-6"/>
          <w:kern w:val="32"/>
          <w:sz w:val="32"/>
          <w:szCs w:val="32"/>
          <w:lang w:eastAsia="zh-CN"/>
        </w:rPr>
        <w:t>平台</w:t>
      </w:r>
      <w:r>
        <w:rPr>
          <w:rFonts w:hint="default" w:ascii="Times New Roman" w:hAnsi="Times New Roman" w:eastAsia="仿宋_GB2312" w:cs="Times New Roman"/>
          <w:b w:val="0"/>
          <w:bCs w:val="0"/>
          <w:color w:val="auto"/>
          <w:spacing w:val="-6"/>
          <w:kern w:val="32"/>
          <w:sz w:val="32"/>
          <w:szCs w:val="32"/>
          <w:lang w:val="en-US" w:eastAsia="zh-CN"/>
        </w:rPr>
        <w:t>注明初审通过</w:t>
      </w:r>
      <w:r>
        <w:rPr>
          <w:rFonts w:hint="default" w:ascii="Times New Roman" w:hAnsi="Times New Roman" w:eastAsia="仿宋_GB2312" w:cs="Times New Roman"/>
          <w:b w:val="0"/>
          <w:bCs w:val="0"/>
          <w:color w:val="auto"/>
          <w:spacing w:val="-6"/>
          <w:kern w:val="32"/>
          <w:sz w:val="32"/>
          <w:szCs w:val="32"/>
          <w:lang w:eastAsia="zh-CN"/>
        </w:rPr>
        <w:t>。</w:t>
      </w:r>
    </w:p>
    <w:p>
      <w:pPr>
        <w:keepNext w:val="0"/>
        <w:keepLines w:val="0"/>
        <w:pageBreakBefore w:val="0"/>
        <w:widowControl/>
        <w:suppressLineNumbers w:val="0"/>
        <w:kinsoku/>
        <w:wordWrap/>
        <w:topLinePunct w:val="0"/>
        <w:bidi w:val="0"/>
        <w:adjustRightInd w:val="0"/>
        <w:snapToGrid w:val="0"/>
        <w:spacing w:line="572" w:lineRule="exact"/>
        <w:ind w:firstLine="619" w:firstLineChars="200"/>
        <w:jc w:val="left"/>
        <w:textAlignment w:val="auto"/>
        <w:rPr>
          <w:rFonts w:hint="eastAsia" w:ascii="楷体_GB2312" w:hAnsi="楷体_GB2312" w:eastAsia="楷体_GB2312" w:cs="楷体_GB2312"/>
          <w:b/>
          <w:bCs/>
          <w:color w:val="auto"/>
          <w:spacing w:val="-6"/>
          <w:kern w:val="32"/>
          <w:sz w:val="32"/>
          <w:szCs w:val="32"/>
          <w:lang w:val="en-US" w:eastAsia="zh-CN"/>
        </w:rPr>
      </w:pPr>
      <w:r>
        <w:rPr>
          <w:rFonts w:hint="eastAsia" w:ascii="楷体_GB2312" w:hAnsi="楷体_GB2312" w:eastAsia="楷体_GB2312" w:cs="楷体_GB2312"/>
          <w:b/>
          <w:bCs/>
          <w:color w:val="auto"/>
          <w:spacing w:val="-6"/>
          <w:kern w:val="32"/>
          <w:sz w:val="32"/>
          <w:szCs w:val="32"/>
          <w:lang w:eastAsia="zh-CN"/>
        </w:rPr>
        <w:t>（三）职能部门核查评分（</w:t>
      </w:r>
      <w:r>
        <w:rPr>
          <w:rFonts w:hint="eastAsia" w:ascii="楷体_GB2312" w:hAnsi="楷体_GB2312" w:eastAsia="楷体_GB2312" w:cs="楷体_GB2312"/>
          <w:b/>
          <w:bCs/>
          <w:color w:val="auto"/>
          <w:spacing w:val="-6"/>
          <w:kern w:val="32"/>
          <w:sz w:val="32"/>
          <w:szCs w:val="32"/>
          <w:lang w:val="en-US" w:eastAsia="zh-CN"/>
        </w:rPr>
        <w:t>5月7日前）</w:t>
      </w:r>
    </w:p>
    <w:p>
      <w:pPr>
        <w:keepNext w:val="0"/>
        <w:keepLines w:val="0"/>
        <w:pageBreakBefore w:val="0"/>
        <w:widowControl/>
        <w:suppressLineNumbers w:val="0"/>
        <w:kinsoku/>
        <w:wordWrap/>
        <w:topLinePunct w:val="0"/>
        <w:bidi w:val="0"/>
        <w:adjustRightInd w:val="0"/>
        <w:snapToGrid w:val="0"/>
        <w:spacing w:line="572" w:lineRule="exact"/>
        <w:ind w:firstLine="616" w:firstLineChars="200"/>
        <w:jc w:val="left"/>
        <w:textAlignment w:val="auto"/>
        <w:rPr>
          <w:rFonts w:hint="eastAsia" w:cs="Times New Roman"/>
          <w:b w:val="0"/>
          <w:bCs w:val="0"/>
          <w:snapToGrid w:val="0"/>
          <w:color w:val="auto"/>
          <w:spacing w:val="-6"/>
          <w:kern w:val="32"/>
          <w:sz w:val="32"/>
          <w:szCs w:val="32"/>
          <w:lang w:val="en-US" w:eastAsia="zh-CN" w:bidi="ar"/>
        </w:rPr>
      </w:pPr>
      <w:r>
        <w:rPr>
          <w:rFonts w:hint="eastAsia" w:cs="Times New Roman"/>
          <w:b w:val="0"/>
          <w:bCs w:val="0"/>
          <w:color w:val="auto"/>
          <w:spacing w:val="-6"/>
          <w:kern w:val="32"/>
          <w:sz w:val="32"/>
          <w:szCs w:val="32"/>
          <w:lang w:eastAsia="zh-CN"/>
        </w:rPr>
        <w:t>各相关职能部门按照</w:t>
      </w:r>
      <w:r>
        <w:rPr>
          <w:rFonts w:hint="default" w:ascii="Times New Roman" w:hAnsi="Times New Roman" w:eastAsia="仿宋_GB2312" w:cs="Times New Roman"/>
          <w:b w:val="0"/>
          <w:bCs w:val="0"/>
          <w:snapToGrid w:val="0"/>
          <w:color w:val="auto"/>
          <w:spacing w:val="-6"/>
          <w:kern w:val="32"/>
          <w:sz w:val="32"/>
          <w:szCs w:val="32"/>
          <w:lang w:val="en-US" w:eastAsia="zh-CN" w:bidi="ar"/>
        </w:rPr>
        <w:t>《</w:t>
      </w:r>
      <w:r>
        <w:rPr>
          <w:rFonts w:hint="default" w:ascii="Times New Roman" w:hAnsi="Times New Roman" w:eastAsia="仿宋_GB2312" w:cs="Times New Roman"/>
          <w:b w:val="0"/>
          <w:bCs w:val="0"/>
          <w:color w:val="auto"/>
          <w:spacing w:val="-6"/>
          <w:kern w:val="32"/>
          <w:sz w:val="32"/>
          <w:szCs w:val="32"/>
        </w:rPr>
        <w:t>中山市</w:t>
      </w:r>
      <w:r>
        <w:rPr>
          <w:rFonts w:hint="default" w:ascii="Times New Roman" w:hAnsi="Times New Roman" w:eastAsia="仿宋_GB2312" w:cs="Times New Roman"/>
          <w:b w:val="0"/>
          <w:bCs w:val="0"/>
          <w:color w:val="auto"/>
          <w:spacing w:val="-6"/>
          <w:kern w:val="32"/>
          <w:sz w:val="32"/>
          <w:szCs w:val="32"/>
          <w:lang w:val="en-US" w:eastAsia="zh-CN"/>
        </w:rPr>
        <w:t>流动人员</w:t>
      </w:r>
      <w:r>
        <w:rPr>
          <w:rFonts w:hint="default" w:ascii="Times New Roman" w:hAnsi="Times New Roman" w:eastAsia="仿宋_GB2312" w:cs="Times New Roman"/>
          <w:b w:val="0"/>
          <w:bCs w:val="0"/>
          <w:color w:val="auto"/>
          <w:spacing w:val="-6"/>
          <w:kern w:val="32"/>
          <w:sz w:val="32"/>
          <w:szCs w:val="32"/>
        </w:rPr>
        <w:t>子女义务教育积分入学管理办法</w:t>
      </w:r>
      <w:r>
        <w:rPr>
          <w:rFonts w:hint="default" w:ascii="Times New Roman" w:hAnsi="Times New Roman" w:eastAsia="仿宋_GB2312" w:cs="Times New Roman"/>
          <w:b w:val="0"/>
          <w:bCs w:val="0"/>
          <w:snapToGrid w:val="0"/>
          <w:color w:val="auto"/>
          <w:spacing w:val="-6"/>
          <w:kern w:val="32"/>
          <w:sz w:val="32"/>
          <w:szCs w:val="32"/>
          <w:lang w:val="en-US" w:eastAsia="zh-CN" w:bidi="ar"/>
        </w:rPr>
        <w:t>》</w:t>
      </w:r>
      <w:r>
        <w:rPr>
          <w:rFonts w:hint="eastAsia" w:cs="Times New Roman"/>
          <w:b w:val="0"/>
          <w:bCs w:val="0"/>
          <w:snapToGrid w:val="0"/>
          <w:color w:val="auto"/>
          <w:spacing w:val="-6"/>
          <w:kern w:val="32"/>
          <w:sz w:val="32"/>
          <w:szCs w:val="32"/>
          <w:lang w:val="en-US" w:eastAsia="zh-CN" w:bidi="ar"/>
        </w:rPr>
        <w:t>和镇街流动人员子女义务教育积分入学政策对市级共性积分项目和镇街个性积分项目进行资料核查评分。</w:t>
      </w:r>
    </w:p>
    <w:p>
      <w:pPr>
        <w:keepNext w:val="0"/>
        <w:keepLines w:val="0"/>
        <w:pageBreakBefore w:val="0"/>
        <w:numPr>
          <w:ilvl w:val="0"/>
          <w:numId w:val="0"/>
        </w:numPr>
        <w:kinsoku/>
        <w:wordWrap/>
        <w:overflowPunct/>
        <w:topLinePunct w:val="0"/>
        <w:autoSpaceDE/>
        <w:autoSpaceDN/>
        <w:bidi w:val="0"/>
        <w:adjustRightInd w:val="0"/>
        <w:snapToGrid w:val="0"/>
        <w:spacing w:line="572" w:lineRule="exact"/>
        <w:ind w:firstLine="619" w:firstLineChars="200"/>
        <w:jc w:val="both"/>
        <w:textAlignment w:val="auto"/>
        <w:rPr>
          <w:rFonts w:hint="eastAsia" w:ascii="楷体_GB2312" w:hAnsi="楷体_GB2312" w:eastAsia="楷体_GB2312" w:cs="楷体_GB2312"/>
          <w:b/>
          <w:bCs/>
          <w:snapToGrid w:val="0"/>
          <w:color w:val="auto"/>
          <w:spacing w:val="-6"/>
          <w:kern w:val="32"/>
          <w:sz w:val="32"/>
          <w:szCs w:val="32"/>
          <w:lang w:val="en-US" w:eastAsia="zh-CN" w:bidi="ar"/>
        </w:rPr>
      </w:pPr>
      <w:r>
        <w:rPr>
          <w:rFonts w:hint="eastAsia" w:ascii="楷体_GB2312" w:hAnsi="楷体_GB2312" w:eastAsia="楷体_GB2312" w:cs="楷体_GB2312"/>
          <w:b/>
          <w:bCs/>
          <w:snapToGrid w:val="0"/>
          <w:color w:val="auto"/>
          <w:spacing w:val="-6"/>
          <w:kern w:val="32"/>
          <w:sz w:val="32"/>
          <w:szCs w:val="32"/>
          <w:lang w:val="en-US" w:eastAsia="zh-CN" w:bidi="ar"/>
        </w:rPr>
        <w:t>（四）镇街积分入学管理窗口汇总积分、申请人确认或复核（如有异议）积分（5月13日前）</w:t>
      </w:r>
    </w:p>
    <w:p>
      <w:pPr>
        <w:keepNext w:val="0"/>
        <w:keepLines w:val="0"/>
        <w:pageBreakBefore w:val="0"/>
        <w:kinsoku/>
        <w:wordWrap/>
        <w:overflowPunct/>
        <w:topLinePunct w:val="0"/>
        <w:autoSpaceDE/>
        <w:autoSpaceDN/>
        <w:bidi w:val="0"/>
        <w:adjustRightInd w:val="0"/>
        <w:snapToGrid w:val="0"/>
        <w:spacing w:line="572" w:lineRule="exact"/>
        <w:ind w:firstLine="616" w:firstLineChars="200"/>
        <w:jc w:val="both"/>
        <w:textAlignment w:val="auto"/>
        <w:rPr>
          <w:rFonts w:hint="default" w:cs="Times New Roman"/>
          <w:b w:val="0"/>
          <w:bCs w:val="0"/>
          <w:snapToGrid w:val="0"/>
          <w:color w:val="auto"/>
          <w:spacing w:val="-6"/>
          <w:kern w:val="32"/>
          <w:sz w:val="32"/>
          <w:szCs w:val="32"/>
          <w:lang w:val="en-US" w:eastAsia="zh-CN" w:bidi="ar"/>
        </w:rPr>
      </w:pPr>
      <w:r>
        <w:rPr>
          <w:rFonts w:hint="eastAsia" w:cs="Times New Roman"/>
          <w:b w:val="0"/>
          <w:bCs w:val="0"/>
          <w:snapToGrid w:val="0"/>
          <w:color w:val="auto"/>
          <w:spacing w:val="-6"/>
          <w:kern w:val="32"/>
          <w:sz w:val="32"/>
          <w:szCs w:val="32"/>
          <w:lang w:val="en-US" w:eastAsia="zh-CN" w:bidi="ar"/>
        </w:rPr>
        <w:t>镇街积分入学管理窗口在各职能部门评分结束后5个工作日完成积分汇总。</w:t>
      </w:r>
      <w:r>
        <w:rPr>
          <w:rFonts w:hint="eastAsia" w:cs="Times New Roman"/>
          <w:b w:val="0"/>
          <w:bCs w:val="0"/>
          <w:color w:val="auto"/>
          <w:spacing w:val="-6"/>
          <w:kern w:val="32"/>
          <w:sz w:val="32"/>
          <w:szCs w:val="32"/>
          <w:lang w:val="en-US" w:eastAsia="zh-CN"/>
        </w:rPr>
        <w:t>申请人在积分查询有效期内登录积分入学管理平台查询个人积分情况，</w:t>
      </w:r>
      <w:r>
        <w:rPr>
          <w:rFonts w:hint="default" w:ascii="Times New Roman" w:hAnsi="Times New Roman" w:eastAsia="仿宋_GB2312" w:cs="Times New Roman"/>
          <w:b w:val="0"/>
          <w:bCs w:val="0"/>
          <w:color w:val="auto"/>
          <w:spacing w:val="-6"/>
          <w:kern w:val="32"/>
          <w:sz w:val="32"/>
          <w:szCs w:val="32"/>
          <w:lang w:val="en-US" w:eastAsia="zh-CN"/>
        </w:rPr>
        <w:t>在规定时间内进行网上确认。</w:t>
      </w:r>
      <w:r>
        <w:rPr>
          <w:rFonts w:hint="default" w:ascii="Times New Roman" w:hAnsi="Times New Roman" w:eastAsia="仿宋_GB2312" w:cs="Times New Roman"/>
          <w:b w:val="0"/>
          <w:bCs w:val="0"/>
          <w:color w:val="auto"/>
          <w:spacing w:val="-6"/>
          <w:kern w:val="32"/>
          <w:sz w:val="32"/>
          <w:szCs w:val="32"/>
        </w:rPr>
        <w:t>如有异议，</w:t>
      </w:r>
      <w:r>
        <w:rPr>
          <w:rFonts w:hint="default" w:ascii="Times New Roman" w:hAnsi="Times New Roman" w:eastAsia="仿宋_GB2312" w:cs="Times New Roman"/>
          <w:b w:val="0"/>
          <w:bCs w:val="0"/>
          <w:color w:val="auto"/>
          <w:spacing w:val="-6"/>
          <w:kern w:val="32"/>
          <w:sz w:val="32"/>
          <w:szCs w:val="32"/>
          <w:lang w:bidi="ar"/>
        </w:rPr>
        <w:t>可以</w:t>
      </w:r>
      <w:r>
        <w:rPr>
          <w:rFonts w:hint="eastAsia" w:cs="Times New Roman"/>
          <w:b w:val="0"/>
          <w:bCs w:val="0"/>
          <w:color w:val="auto"/>
          <w:spacing w:val="-6"/>
          <w:kern w:val="32"/>
          <w:sz w:val="32"/>
          <w:szCs w:val="32"/>
          <w:lang w:eastAsia="zh-CN" w:bidi="ar"/>
        </w:rPr>
        <w:t>申请复核。</w:t>
      </w:r>
      <w:r>
        <w:rPr>
          <w:rFonts w:hint="default" w:ascii="Times New Roman" w:hAnsi="Times New Roman" w:eastAsia="仿宋_GB2312" w:cs="Times New Roman"/>
          <w:b w:val="0"/>
          <w:bCs w:val="0"/>
          <w:color w:val="auto"/>
          <w:spacing w:val="-6"/>
          <w:kern w:val="32"/>
          <w:sz w:val="32"/>
          <w:szCs w:val="32"/>
        </w:rPr>
        <w:t>申请人不按时进行网上确认的，视为</w:t>
      </w:r>
      <w:r>
        <w:rPr>
          <w:rFonts w:hint="default" w:ascii="Times New Roman" w:hAnsi="Times New Roman" w:eastAsia="仿宋_GB2312" w:cs="Times New Roman"/>
          <w:b w:val="0"/>
          <w:bCs w:val="0"/>
          <w:color w:val="auto"/>
          <w:spacing w:val="-6"/>
          <w:kern w:val="32"/>
          <w:sz w:val="32"/>
          <w:szCs w:val="32"/>
          <w:lang w:eastAsia="zh-CN"/>
        </w:rPr>
        <w:t>对积分</w:t>
      </w:r>
      <w:r>
        <w:rPr>
          <w:rFonts w:hint="eastAsia" w:ascii="Times New Roman" w:hAnsi="Times New Roman" w:cs="Times New Roman"/>
          <w:b w:val="0"/>
          <w:bCs w:val="0"/>
          <w:color w:val="auto"/>
          <w:spacing w:val="-6"/>
          <w:kern w:val="32"/>
          <w:sz w:val="32"/>
          <w:szCs w:val="32"/>
          <w:lang w:eastAsia="zh-CN"/>
        </w:rPr>
        <w:t>情况</w:t>
      </w:r>
      <w:r>
        <w:rPr>
          <w:rFonts w:hint="default" w:ascii="Times New Roman" w:hAnsi="Times New Roman" w:eastAsia="仿宋_GB2312" w:cs="Times New Roman"/>
          <w:b w:val="0"/>
          <w:bCs w:val="0"/>
          <w:color w:val="auto"/>
          <w:spacing w:val="-6"/>
          <w:kern w:val="32"/>
          <w:sz w:val="32"/>
          <w:szCs w:val="32"/>
          <w:lang w:eastAsia="zh-CN"/>
        </w:rPr>
        <w:t>无异议</w:t>
      </w:r>
      <w:r>
        <w:rPr>
          <w:rFonts w:hint="eastAsia" w:ascii="Times New Roman" w:hAnsi="Times New Roman" w:cs="Times New Roman"/>
          <w:b w:val="0"/>
          <w:bCs w:val="0"/>
          <w:color w:val="auto"/>
          <w:spacing w:val="-6"/>
          <w:kern w:val="32"/>
          <w:sz w:val="32"/>
          <w:szCs w:val="32"/>
          <w:lang w:eastAsia="zh-CN"/>
        </w:rPr>
        <w:t>。</w:t>
      </w:r>
      <w:r>
        <w:rPr>
          <w:rFonts w:hint="default" w:ascii="Times New Roman" w:hAnsi="Times New Roman" w:eastAsia="仿宋_GB2312" w:cs="Times New Roman"/>
          <w:b w:val="0"/>
          <w:bCs w:val="0"/>
          <w:color w:val="auto"/>
          <w:spacing w:val="-6"/>
          <w:kern w:val="32"/>
          <w:sz w:val="32"/>
          <w:szCs w:val="32"/>
          <w:lang w:bidi="ar"/>
        </w:rPr>
        <w:t>积分</w:t>
      </w:r>
      <w:r>
        <w:rPr>
          <w:rFonts w:hint="default" w:ascii="Times New Roman" w:hAnsi="Times New Roman" w:eastAsia="仿宋_GB2312" w:cs="Times New Roman"/>
          <w:b w:val="0"/>
          <w:bCs w:val="0"/>
          <w:color w:val="auto"/>
          <w:spacing w:val="-6"/>
          <w:kern w:val="32"/>
          <w:sz w:val="32"/>
          <w:szCs w:val="32"/>
          <w:lang w:val="en-US" w:eastAsia="zh-CN" w:bidi="ar"/>
        </w:rPr>
        <w:t>入学</w:t>
      </w:r>
      <w:r>
        <w:rPr>
          <w:rFonts w:hint="default" w:ascii="Times New Roman" w:hAnsi="Times New Roman" w:eastAsia="仿宋_GB2312" w:cs="Times New Roman"/>
          <w:b w:val="0"/>
          <w:bCs w:val="0"/>
          <w:color w:val="auto"/>
          <w:spacing w:val="-6"/>
          <w:kern w:val="32"/>
          <w:sz w:val="32"/>
          <w:szCs w:val="32"/>
          <w:lang w:bidi="ar"/>
        </w:rPr>
        <w:t>管理窗口</w:t>
      </w:r>
      <w:r>
        <w:rPr>
          <w:rFonts w:hint="eastAsia" w:ascii="Times New Roman" w:hAnsi="Times New Roman" w:cs="Times New Roman"/>
          <w:b w:val="0"/>
          <w:bCs w:val="0"/>
          <w:color w:val="auto"/>
          <w:spacing w:val="-6"/>
          <w:kern w:val="32"/>
          <w:sz w:val="32"/>
          <w:szCs w:val="32"/>
          <w:lang w:eastAsia="zh-CN" w:bidi="ar"/>
        </w:rPr>
        <w:t>收到</w:t>
      </w:r>
      <w:r>
        <w:rPr>
          <w:rFonts w:hint="default" w:ascii="Times New Roman" w:hAnsi="Times New Roman" w:eastAsia="仿宋_GB2312" w:cs="Times New Roman"/>
          <w:b w:val="0"/>
          <w:bCs w:val="0"/>
          <w:color w:val="auto"/>
          <w:spacing w:val="-6"/>
          <w:kern w:val="32"/>
          <w:sz w:val="32"/>
          <w:szCs w:val="32"/>
          <w:lang w:bidi="ar"/>
        </w:rPr>
        <w:t>积分复核</w:t>
      </w:r>
      <w:r>
        <w:rPr>
          <w:rFonts w:hint="default" w:ascii="Times New Roman" w:hAnsi="Times New Roman" w:eastAsia="仿宋_GB2312" w:cs="Times New Roman"/>
          <w:b w:val="0"/>
          <w:bCs w:val="0"/>
          <w:color w:val="auto"/>
          <w:spacing w:val="-6"/>
          <w:kern w:val="32"/>
          <w:sz w:val="32"/>
          <w:szCs w:val="32"/>
          <w:lang w:eastAsia="zh-CN" w:bidi="ar"/>
        </w:rPr>
        <w:t>申请</w:t>
      </w:r>
      <w:r>
        <w:rPr>
          <w:rFonts w:hint="eastAsia" w:ascii="Times New Roman" w:hAnsi="Times New Roman" w:cs="Times New Roman"/>
          <w:b w:val="0"/>
          <w:bCs w:val="0"/>
          <w:color w:val="auto"/>
          <w:spacing w:val="-6"/>
          <w:kern w:val="32"/>
          <w:sz w:val="32"/>
          <w:szCs w:val="32"/>
          <w:lang w:eastAsia="zh-CN" w:bidi="ar"/>
        </w:rPr>
        <w:t>后</w:t>
      </w:r>
      <w:r>
        <w:rPr>
          <w:rFonts w:hint="default" w:ascii="Times New Roman" w:hAnsi="Times New Roman" w:eastAsia="仿宋_GB2312" w:cs="Times New Roman"/>
          <w:b w:val="0"/>
          <w:bCs w:val="0"/>
          <w:color w:val="auto"/>
          <w:spacing w:val="-6"/>
          <w:kern w:val="32"/>
          <w:sz w:val="32"/>
          <w:szCs w:val="32"/>
          <w:lang w:val="en-US" w:eastAsia="zh-CN" w:bidi="ar"/>
        </w:rPr>
        <w:t>5</w:t>
      </w:r>
      <w:r>
        <w:rPr>
          <w:rFonts w:hint="default" w:ascii="Times New Roman" w:hAnsi="Times New Roman" w:eastAsia="仿宋_GB2312" w:cs="Times New Roman"/>
          <w:b w:val="0"/>
          <w:bCs w:val="0"/>
          <w:color w:val="auto"/>
          <w:spacing w:val="-6"/>
          <w:kern w:val="32"/>
          <w:sz w:val="32"/>
          <w:szCs w:val="32"/>
          <w:lang w:bidi="ar"/>
        </w:rPr>
        <w:t>个工作日内</w:t>
      </w:r>
      <w:r>
        <w:rPr>
          <w:rFonts w:hint="default" w:ascii="Times New Roman" w:hAnsi="Times New Roman" w:eastAsia="仿宋_GB2312" w:cs="Times New Roman"/>
          <w:b w:val="0"/>
          <w:bCs w:val="0"/>
          <w:color w:val="auto"/>
          <w:spacing w:val="-6"/>
          <w:kern w:val="32"/>
          <w:sz w:val="32"/>
          <w:szCs w:val="32"/>
          <w:lang w:eastAsia="zh-CN" w:bidi="ar"/>
        </w:rPr>
        <w:t>完成复核工作，并</w:t>
      </w:r>
      <w:r>
        <w:rPr>
          <w:rFonts w:hint="default" w:ascii="Times New Roman" w:hAnsi="Times New Roman" w:eastAsia="仿宋_GB2312" w:cs="Times New Roman"/>
          <w:b w:val="0"/>
          <w:bCs w:val="0"/>
          <w:color w:val="auto"/>
          <w:spacing w:val="-6"/>
          <w:kern w:val="32"/>
          <w:sz w:val="32"/>
          <w:szCs w:val="32"/>
          <w:lang w:bidi="ar"/>
        </w:rPr>
        <w:t>将复核结论告知申请人。</w:t>
      </w:r>
      <w:r>
        <w:rPr>
          <w:rFonts w:hint="default" w:ascii="Times New Roman" w:hAnsi="Times New Roman" w:eastAsia="仿宋_GB2312" w:cs="Times New Roman"/>
          <w:b w:val="0"/>
          <w:bCs w:val="0"/>
          <w:color w:val="auto"/>
          <w:spacing w:val="-6"/>
          <w:kern w:val="32"/>
          <w:sz w:val="32"/>
          <w:szCs w:val="32"/>
        </w:rPr>
        <w:t>复核过程</w:t>
      </w:r>
      <w:r>
        <w:rPr>
          <w:rFonts w:hint="default" w:ascii="Times New Roman" w:hAnsi="Times New Roman" w:eastAsia="仿宋_GB2312" w:cs="Times New Roman"/>
          <w:b w:val="0"/>
          <w:bCs w:val="0"/>
          <w:color w:val="auto"/>
          <w:spacing w:val="-6"/>
          <w:kern w:val="32"/>
          <w:sz w:val="32"/>
          <w:szCs w:val="32"/>
          <w:lang w:eastAsia="zh-CN"/>
        </w:rPr>
        <w:t>中，</w:t>
      </w:r>
      <w:r>
        <w:rPr>
          <w:rFonts w:hint="default" w:ascii="Times New Roman" w:hAnsi="Times New Roman" w:eastAsia="仿宋_GB2312" w:cs="Times New Roman"/>
          <w:b w:val="0"/>
          <w:bCs w:val="0"/>
          <w:color w:val="auto"/>
          <w:spacing w:val="-6"/>
          <w:kern w:val="32"/>
          <w:sz w:val="32"/>
          <w:szCs w:val="32"/>
        </w:rPr>
        <w:t>除审核部门提出要求外，原则上不接受变更或补充信息资料</w:t>
      </w:r>
      <w:r>
        <w:rPr>
          <w:rFonts w:hint="default" w:ascii="Times New Roman" w:hAnsi="Times New Roman" w:eastAsia="仿宋_GB2312" w:cs="Times New Roman"/>
          <w:b w:val="0"/>
          <w:bCs w:val="0"/>
          <w:color w:val="auto"/>
          <w:spacing w:val="-6"/>
          <w:kern w:val="32"/>
          <w:sz w:val="32"/>
          <w:szCs w:val="32"/>
          <w:lang w:bidi="ar"/>
        </w:rPr>
        <w:t>。</w:t>
      </w:r>
      <w:r>
        <w:rPr>
          <w:rFonts w:hint="default" w:ascii="Times New Roman" w:hAnsi="Times New Roman" w:eastAsia="仿宋_GB2312" w:cs="Times New Roman"/>
          <w:b w:val="0"/>
          <w:bCs w:val="0"/>
          <w:color w:val="auto"/>
          <w:spacing w:val="-6"/>
          <w:kern w:val="32"/>
          <w:sz w:val="32"/>
          <w:szCs w:val="32"/>
        </w:rPr>
        <w:t>复核</w:t>
      </w:r>
      <w:r>
        <w:rPr>
          <w:rFonts w:hint="eastAsia" w:ascii="Times New Roman" w:hAnsi="Times New Roman" w:cs="Times New Roman"/>
          <w:b w:val="0"/>
          <w:bCs w:val="0"/>
          <w:color w:val="auto"/>
          <w:spacing w:val="-6"/>
          <w:kern w:val="32"/>
          <w:sz w:val="32"/>
          <w:szCs w:val="32"/>
          <w:lang w:eastAsia="zh-CN"/>
        </w:rPr>
        <w:t>工作</w:t>
      </w:r>
      <w:r>
        <w:rPr>
          <w:rFonts w:hint="default" w:ascii="Times New Roman" w:hAnsi="Times New Roman" w:eastAsia="仿宋_GB2312" w:cs="Times New Roman"/>
          <w:b w:val="0"/>
          <w:bCs w:val="0"/>
          <w:color w:val="auto"/>
          <w:spacing w:val="-6"/>
          <w:kern w:val="32"/>
          <w:sz w:val="32"/>
          <w:szCs w:val="32"/>
        </w:rPr>
        <w:t>结束后，确定申请人最终积分。</w:t>
      </w:r>
      <w:r>
        <w:rPr>
          <w:rFonts w:hint="eastAsia" w:ascii="仿宋_GB2312" w:hAnsi="仿宋_GB2312" w:eastAsia="仿宋_GB2312" w:cs="仿宋_GB2312"/>
          <w:b w:val="0"/>
          <w:bCs w:val="0"/>
          <w:color w:val="auto"/>
          <w:spacing w:val="-6"/>
          <w:kern w:val="32"/>
          <w:sz w:val="32"/>
          <w:szCs w:val="32"/>
        </w:rPr>
        <w:t>积分确认后，</w:t>
      </w:r>
      <w:r>
        <w:rPr>
          <w:rFonts w:hint="eastAsia" w:hAnsi="仿宋_GB2312" w:cs="仿宋_GB2312"/>
          <w:b w:val="0"/>
          <w:bCs w:val="0"/>
          <w:color w:val="auto"/>
          <w:spacing w:val="-6"/>
          <w:kern w:val="32"/>
          <w:sz w:val="32"/>
          <w:szCs w:val="32"/>
          <w:lang w:eastAsia="zh-CN"/>
        </w:rPr>
        <w:t>各</w:t>
      </w:r>
      <w:r>
        <w:rPr>
          <w:rFonts w:hint="eastAsia" w:ascii="仿宋_GB2312" w:hAnsi="仿宋_GB2312" w:eastAsia="仿宋_GB2312" w:cs="仿宋_GB2312"/>
          <w:b w:val="0"/>
          <w:bCs w:val="0"/>
          <w:color w:val="auto"/>
          <w:spacing w:val="-6"/>
          <w:kern w:val="32"/>
          <w:sz w:val="32"/>
          <w:szCs w:val="32"/>
        </w:rPr>
        <w:t>镇街</w:t>
      </w:r>
      <w:r>
        <w:rPr>
          <w:rFonts w:hint="eastAsia" w:ascii="仿宋_GB2312" w:hAnsi="仿宋_GB2312" w:eastAsia="仿宋_GB2312" w:cs="仿宋_GB2312"/>
          <w:b w:val="0"/>
          <w:bCs w:val="0"/>
          <w:color w:val="auto"/>
          <w:spacing w:val="-6"/>
          <w:kern w:val="32"/>
          <w:sz w:val="32"/>
          <w:szCs w:val="32"/>
          <w:lang w:eastAsia="zh-CN"/>
        </w:rPr>
        <w:t>按</w:t>
      </w:r>
      <w:r>
        <w:rPr>
          <w:rFonts w:hint="eastAsia" w:ascii="仿宋_GB2312" w:hAnsi="仿宋_GB2312" w:eastAsia="仿宋_GB2312" w:cs="仿宋_GB2312"/>
          <w:b w:val="0"/>
          <w:bCs w:val="0"/>
          <w:color w:val="auto"/>
          <w:spacing w:val="-6"/>
          <w:kern w:val="32"/>
          <w:sz w:val="32"/>
          <w:szCs w:val="32"/>
        </w:rPr>
        <w:t>积分从高到低</w:t>
      </w:r>
      <w:r>
        <w:rPr>
          <w:rFonts w:hint="eastAsia" w:ascii="仿宋_GB2312" w:hAnsi="仿宋_GB2312" w:eastAsia="仿宋_GB2312" w:cs="仿宋_GB2312"/>
          <w:b w:val="0"/>
          <w:bCs w:val="0"/>
          <w:color w:val="auto"/>
          <w:spacing w:val="-6"/>
          <w:kern w:val="32"/>
          <w:sz w:val="32"/>
          <w:szCs w:val="32"/>
          <w:lang w:eastAsia="zh-CN"/>
        </w:rPr>
        <w:t>的顺序</w:t>
      </w:r>
      <w:r>
        <w:rPr>
          <w:rFonts w:hint="eastAsia" w:ascii="仿宋_GB2312" w:hAnsi="仿宋_GB2312" w:eastAsia="仿宋_GB2312" w:cs="仿宋_GB2312"/>
          <w:b w:val="0"/>
          <w:bCs w:val="0"/>
          <w:color w:val="auto"/>
          <w:spacing w:val="-6"/>
          <w:kern w:val="32"/>
          <w:sz w:val="32"/>
          <w:szCs w:val="32"/>
        </w:rPr>
        <w:t>进行排名。</w:t>
      </w:r>
      <w:r>
        <w:rPr>
          <w:rFonts w:hint="eastAsia" w:ascii="仿宋_GB2312" w:hAnsi="仿宋_GB2312" w:eastAsia="仿宋_GB2312" w:cs="仿宋_GB2312"/>
          <w:b w:val="0"/>
          <w:bCs w:val="0"/>
          <w:color w:val="auto"/>
          <w:spacing w:val="-6"/>
          <w:kern w:val="32"/>
          <w:sz w:val="32"/>
          <w:szCs w:val="32"/>
          <w:lang w:bidi="ar"/>
        </w:rPr>
        <w:t>在</w:t>
      </w:r>
      <w:r>
        <w:rPr>
          <w:rFonts w:hint="eastAsia" w:ascii="仿宋_GB2312" w:hAnsi="仿宋_GB2312" w:eastAsia="仿宋_GB2312" w:cs="仿宋_GB2312"/>
          <w:b w:val="0"/>
          <w:bCs w:val="0"/>
          <w:color w:val="auto"/>
          <w:spacing w:val="-6"/>
          <w:kern w:val="32"/>
          <w:sz w:val="32"/>
          <w:szCs w:val="32"/>
          <w:lang w:val="en-US" w:eastAsia="zh-CN" w:bidi="ar"/>
        </w:rPr>
        <w:t>总</w:t>
      </w:r>
      <w:r>
        <w:rPr>
          <w:rFonts w:hint="eastAsia" w:ascii="仿宋_GB2312" w:hAnsi="仿宋_GB2312" w:eastAsia="仿宋_GB2312" w:cs="仿宋_GB2312"/>
          <w:b w:val="0"/>
          <w:bCs w:val="0"/>
          <w:color w:val="auto"/>
          <w:spacing w:val="-6"/>
          <w:kern w:val="32"/>
          <w:sz w:val="32"/>
          <w:szCs w:val="32"/>
          <w:lang w:bidi="ar"/>
        </w:rPr>
        <w:t>积分相同的情况下，</w:t>
      </w:r>
      <w:r>
        <w:rPr>
          <w:rFonts w:hint="eastAsia" w:ascii="仿宋_GB2312" w:hAnsi="仿宋_GB2312" w:eastAsia="仿宋_GB2312" w:cs="仿宋_GB2312"/>
          <w:b w:val="0"/>
          <w:bCs w:val="0"/>
          <w:color w:val="auto"/>
          <w:spacing w:val="-6"/>
          <w:kern w:val="32"/>
          <w:sz w:val="32"/>
          <w:szCs w:val="32"/>
          <w:lang w:val="en-US" w:eastAsia="zh-CN"/>
        </w:rPr>
        <w:t>依次</w:t>
      </w:r>
      <w:r>
        <w:rPr>
          <w:rFonts w:hint="eastAsia" w:ascii="仿宋_GB2312" w:hAnsi="仿宋_GB2312" w:eastAsia="仿宋_GB2312" w:cs="仿宋_GB2312"/>
          <w:b w:val="0"/>
          <w:bCs w:val="0"/>
          <w:color w:val="auto"/>
          <w:spacing w:val="-6"/>
          <w:kern w:val="32"/>
          <w:sz w:val="32"/>
          <w:szCs w:val="32"/>
        </w:rPr>
        <w:t>按申请人</w:t>
      </w:r>
      <w:r>
        <w:rPr>
          <w:rFonts w:hint="eastAsia" w:ascii="仿宋_GB2312" w:hAnsi="仿宋_GB2312" w:eastAsia="仿宋_GB2312" w:cs="仿宋_GB2312"/>
          <w:b w:val="0"/>
          <w:bCs w:val="0"/>
          <w:color w:val="auto"/>
          <w:spacing w:val="-6"/>
          <w:kern w:val="32"/>
          <w:sz w:val="32"/>
          <w:szCs w:val="32"/>
          <w:lang w:eastAsia="zh-CN"/>
        </w:rPr>
        <w:t>市级共性积分项目合计得分、</w:t>
      </w:r>
      <w:r>
        <w:rPr>
          <w:rFonts w:hint="eastAsia" w:ascii="仿宋_GB2312" w:hAnsi="仿宋_GB2312" w:eastAsia="仿宋_GB2312" w:cs="仿宋_GB2312"/>
          <w:b w:val="0"/>
          <w:bCs w:val="0"/>
          <w:color w:val="auto"/>
          <w:spacing w:val="-6"/>
          <w:kern w:val="32"/>
          <w:sz w:val="32"/>
          <w:szCs w:val="32"/>
        </w:rPr>
        <w:t>“居住证”</w:t>
      </w:r>
      <w:r>
        <w:rPr>
          <w:rFonts w:hint="eastAsia" w:ascii="仿宋_GB2312" w:hAnsi="仿宋_GB2312" w:eastAsia="仿宋_GB2312" w:cs="仿宋_GB2312"/>
          <w:b w:val="0"/>
          <w:bCs w:val="0"/>
          <w:color w:val="auto"/>
          <w:spacing w:val="-6"/>
          <w:kern w:val="32"/>
          <w:sz w:val="32"/>
          <w:szCs w:val="32"/>
          <w:lang w:eastAsia="zh-CN"/>
        </w:rPr>
        <w:t>项目得分、“</w:t>
      </w:r>
      <w:r>
        <w:rPr>
          <w:rFonts w:hint="eastAsia" w:ascii="仿宋_GB2312" w:hAnsi="仿宋_GB2312" w:eastAsia="仿宋_GB2312" w:cs="仿宋_GB2312"/>
          <w:b w:val="0"/>
          <w:bCs w:val="0"/>
          <w:color w:val="auto"/>
          <w:spacing w:val="-6"/>
          <w:kern w:val="32"/>
          <w:sz w:val="32"/>
          <w:szCs w:val="32"/>
          <w:lang w:val="en-US" w:eastAsia="zh-CN"/>
        </w:rPr>
        <w:t>住房公积金”项目得分，由高到低</w:t>
      </w:r>
      <w:r>
        <w:rPr>
          <w:rFonts w:hint="eastAsia" w:ascii="仿宋_GB2312" w:hAnsi="仿宋_GB2312" w:eastAsia="仿宋_GB2312" w:cs="仿宋_GB2312"/>
          <w:b w:val="0"/>
          <w:bCs w:val="0"/>
          <w:color w:val="auto"/>
          <w:spacing w:val="-6"/>
          <w:kern w:val="32"/>
          <w:sz w:val="32"/>
          <w:szCs w:val="32"/>
        </w:rPr>
        <w:t>确定</w:t>
      </w:r>
      <w:r>
        <w:rPr>
          <w:rFonts w:hint="eastAsia" w:ascii="仿宋_GB2312" w:hAnsi="仿宋_GB2312" w:eastAsia="仿宋_GB2312" w:cs="仿宋_GB2312"/>
          <w:b w:val="0"/>
          <w:bCs w:val="0"/>
          <w:color w:val="auto"/>
          <w:spacing w:val="-6"/>
          <w:kern w:val="32"/>
          <w:sz w:val="32"/>
          <w:szCs w:val="32"/>
          <w:lang w:eastAsia="zh-CN"/>
        </w:rPr>
        <w:t>排名先后顺序。</w:t>
      </w:r>
      <w:r>
        <w:rPr>
          <w:rFonts w:hint="eastAsia" w:ascii="仿宋_GB2312" w:hAnsi="仿宋_GB2312" w:eastAsia="仿宋_GB2312" w:cs="仿宋_GB2312"/>
          <w:b w:val="0"/>
          <w:bCs w:val="0"/>
          <w:color w:val="auto"/>
          <w:spacing w:val="-6"/>
          <w:kern w:val="32"/>
          <w:sz w:val="32"/>
          <w:szCs w:val="32"/>
        </w:rPr>
        <w:t>如仍然</w:t>
      </w:r>
      <w:r>
        <w:rPr>
          <w:rFonts w:hint="eastAsia" w:ascii="仿宋_GB2312" w:hAnsi="仿宋_GB2312" w:eastAsia="仿宋_GB2312" w:cs="仿宋_GB2312"/>
          <w:b w:val="0"/>
          <w:bCs w:val="0"/>
          <w:color w:val="auto"/>
          <w:spacing w:val="-6"/>
          <w:kern w:val="32"/>
          <w:sz w:val="32"/>
          <w:szCs w:val="32"/>
          <w:lang w:eastAsia="zh-CN"/>
        </w:rPr>
        <w:t>无法确定排名顺序时</w:t>
      </w:r>
      <w:r>
        <w:rPr>
          <w:rFonts w:hint="eastAsia" w:ascii="仿宋_GB2312" w:hAnsi="仿宋_GB2312" w:eastAsia="仿宋_GB2312" w:cs="仿宋_GB2312"/>
          <w:b w:val="0"/>
          <w:bCs w:val="0"/>
          <w:color w:val="auto"/>
          <w:spacing w:val="-6"/>
          <w:kern w:val="32"/>
          <w:sz w:val="32"/>
          <w:szCs w:val="32"/>
        </w:rPr>
        <w:t>，</w:t>
      </w:r>
      <w:r>
        <w:rPr>
          <w:rFonts w:hint="eastAsia" w:ascii="仿宋_GB2312" w:hAnsi="仿宋_GB2312" w:eastAsia="仿宋_GB2312" w:cs="仿宋_GB2312"/>
          <w:b w:val="0"/>
          <w:bCs w:val="0"/>
          <w:color w:val="auto"/>
          <w:spacing w:val="-6"/>
          <w:kern w:val="32"/>
          <w:sz w:val="32"/>
          <w:szCs w:val="32"/>
          <w:lang w:eastAsia="zh-CN"/>
        </w:rPr>
        <w:t>则</w:t>
      </w:r>
      <w:r>
        <w:rPr>
          <w:rFonts w:hint="eastAsia" w:ascii="仿宋_GB2312" w:hAnsi="仿宋_GB2312" w:eastAsia="仿宋_GB2312" w:cs="仿宋_GB2312"/>
          <w:b w:val="0"/>
          <w:bCs w:val="0"/>
          <w:color w:val="auto"/>
          <w:spacing w:val="-6"/>
          <w:kern w:val="32"/>
          <w:sz w:val="32"/>
          <w:szCs w:val="32"/>
        </w:rPr>
        <w:t>通过</w:t>
      </w:r>
      <w:r>
        <w:rPr>
          <w:rFonts w:hint="eastAsia" w:ascii="仿宋_GB2312" w:hAnsi="仿宋_GB2312" w:eastAsia="仿宋_GB2312" w:cs="仿宋_GB2312"/>
          <w:b w:val="0"/>
          <w:bCs w:val="0"/>
          <w:color w:val="auto"/>
          <w:spacing w:val="-6"/>
          <w:kern w:val="32"/>
          <w:sz w:val="32"/>
          <w:szCs w:val="32"/>
          <w:lang w:eastAsia="zh-CN"/>
        </w:rPr>
        <w:t>镇街确定的</w:t>
      </w:r>
      <w:r>
        <w:rPr>
          <w:rFonts w:hint="eastAsia" w:ascii="仿宋_GB2312" w:hAnsi="仿宋_GB2312" w:eastAsia="仿宋_GB2312" w:cs="仿宋_GB2312"/>
          <w:b w:val="0"/>
          <w:bCs w:val="0"/>
          <w:color w:val="auto"/>
          <w:spacing w:val="-6"/>
          <w:kern w:val="32"/>
          <w:sz w:val="32"/>
          <w:szCs w:val="32"/>
        </w:rPr>
        <w:t>形式进行</w:t>
      </w:r>
      <w:r>
        <w:rPr>
          <w:rFonts w:hint="eastAsia" w:ascii="仿宋_GB2312" w:hAnsi="仿宋_GB2312" w:eastAsia="仿宋_GB2312" w:cs="仿宋_GB2312"/>
          <w:b w:val="0"/>
          <w:bCs w:val="0"/>
          <w:color w:val="auto"/>
          <w:spacing w:val="-6"/>
          <w:kern w:val="32"/>
          <w:sz w:val="32"/>
          <w:szCs w:val="32"/>
          <w:lang w:eastAsia="zh-CN"/>
        </w:rPr>
        <w:t>排名</w:t>
      </w:r>
      <w:r>
        <w:rPr>
          <w:rFonts w:hint="eastAsia" w:ascii="仿宋_GB2312" w:hAnsi="仿宋_GB2312" w:eastAsia="仿宋_GB2312" w:cs="仿宋_GB2312"/>
          <w:b w:val="0"/>
          <w:bCs w:val="0"/>
          <w:color w:val="auto"/>
          <w:spacing w:val="-6"/>
          <w:kern w:val="32"/>
          <w:sz w:val="32"/>
          <w:szCs w:val="32"/>
        </w:rPr>
        <w:t>。</w:t>
      </w:r>
    </w:p>
    <w:p>
      <w:pPr>
        <w:keepNext w:val="0"/>
        <w:keepLines w:val="0"/>
        <w:pageBreakBefore w:val="0"/>
        <w:numPr>
          <w:ilvl w:val="0"/>
          <w:numId w:val="0"/>
        </w:numPr>
        <w:kinsoku/>
        <w:wordWrap/>
        <w:overflowPunct/>
        <w:topLinePunct w:val="0"/>
        <w:autoSpaceDE/>
        <w:autoSpaceDN/>
        <w:bidi w:val="0"/>
        <w:adjustRightInd w:val="0"/>
        <w:snapToGrid w:val="0"/>
        <w:spacing w:line="572" w:lineRule="exact"/>
        <w:ind w:firstLine="619" w:firstLineChars="200"/>
        <w:jc w:val="both"/>
        <w:textAlignment w:val="auto"/>
        <w:rPr>
          <w:rFonts w:hint="eastAsia" w:ascii="楷体_GB2312" w:hAnsi="楷体_GB2312" w:eastAsia="楷体_GB2312" w:cs="楷体_GB2312"/>
          <w:b/>
          <w:bCs/>
          <w:color w:val="auto"/>
          <w:spacing w:val="-6"/>
          <w:kern w:val="32"/>
          <w:sz w:val="32"/>
          <w:szCs w:val="32"/>
        </w:rPr>
      </w:pPr>
      <w:r>
        <w:rPr>
          <w:rFonts w:hint="eastAsia" w:ascii="楷体_GB2312" w:hAnsi="楷体_GB2312" w:eastAsia="楷体_GB2312" w:cs="楷体_GB2312"/>
          <w:b/>
          <w:bCs/>
          <w:color w:val="auto"/>
          <w:spacing w:val="-6"/>
          <w:kern w:val="32"/>
          <w:sz w:val="32"/>
          <w:szCs w:val="32"/>
          <w:lang w:eastAsia="zh-CN"/>
        </w:rPr>
        <w:t>（五）排名公示（</w:t>
      </w:r>
      <w:r>
        <w:rPr>
          <w:rFonts w:hint="eastAsia" w:ascii="楷体_GB2312" w:hAnsi="楷体_GB2312" w:eastAsia="楷体_GB2312" w:cs="楷体_GB2312"/>
          <w:b/>
          <w:bCs/>
          <w:color w:val="auto"/>
          <w:spacing w:val="-6"/>
          <w:kern w:val="32"/>
          <w:sz w:val="32"/>
          <w:szCs w:val="32"/>
          <w:lang w:val="en-US" w:eastAsia="zh-CN"/>
        </w:rPr>
        <w:t>5月27日前</w:t>
      </w:r>
      <w:r>
        <w:rPr>
          <w:rFonts w:hint="eastAsia" w:ascii="楷体_GB2312" w:hAnsi="楷体_GB2312" w:eastAsia="楷体_GB2312" w:cs="楷体_GB2312"/>
          <w:b/>
          <w:bCs/>
          <w:color w:val="auto"/>
          <w:spacing w:val="-6"/>
          <w:kern w:val="32"/>
          <w:sz w:val="32"/>
          <w:szCs w:val="32"/>
          <w:lang w:eastAsia="zh-CN"/>
        </w:rPr>
        <w:t>）</w:t>
      </w:r>
    </w:p>
    <w:p>
      <w:pPr>
        <w:keepNext w:val="0"/>
        <w:keepLines w:val="0"/>
        <w:pageBreakBefore w:val="0"/>
        <w:kinsoku/>
        <w:wordWrap/>
        <w:overflowPunct/>
        <w:topLinePunct w:val="0"/>
        <w:autoSpaceDE/>
        <w:autoSpaceDN/>
        <w:bidi w:val="0"/>
        <w:adjustRightInd w:val="0"/>
        <w:snapToGrid w:val="0"/>
        <w:spacing w:line="572" w:lineRule="exact"/>
        <w:ind w:firstLine="616" w:firstLineChars="200"/>
        <w:jc w:val="both"/>
        <w:textAlignment w:val="auto"/>
        <w:rPr>
          <w:rFonts w:hint="eastAsia" w:ascii="Times New Roman" w:hAnsi="Times New Roman" w:eastAsia="仿宋_GB2312" w:cs="Times New Roman"/>
          <w:b w:val="0"/>
          <w:bCs w:val="0"/>
          <w:color w:val="auto"/>
          <w:spacing w:val="-6"/>
          <w:kern w:val="32"/>
          <w:sz w:val="32"/>
          <w:szCs w:val="32"/>
          <w:lang w:eastAsia="zh-CN"/>
        </w:rPr>
      </w:pPr>
      <w:r>
        <w:rPr>
          <w:rFonts w:hint="default" w:ascii="Times New Roman" w:hAnsi="Times New Roman" w:eastAsia="仿宋_GB2312" w:cs="Times New Roman"/>
          <w:b w:val="0"/>
          <w:bCs w:val="0"/>
          <w:color w:val="auto"/>
          <w:spacing w:val="-6"/>
          <w:kern w:val="32"/>
          <w:sz w:val="32"/>
          <w:szCs w:val="32"/>
        </w:rPr>
        <w:t>排名结果在</w:t>
      </w:r>
      <w:r>
        <w:rPr>
          <w:rFonts w:hint="default" w:ascii="Times New Roman" w:hAnsi="Times New Roman" w:eastAsia="仿宋_GB2312" w:cs="Times New Roman"/>
          <w:b w:val="0"/>
          <w:bCs w:val="0"/>
          <w:color w:val="auto"/>
          <w:spacing w:val="-6"/>
          <w:kern w:val="32"/>
          <w:sz w:val="32"/>
          <w:szCs w:val="32"/>
          <w:lang w:bidi="ar"/>
        </w:rPr>
        <w:t>积分</w:t>
      </w:r>
      <w:r>
        <w:rPr>
          <w:rFonts w:hint="default" w:ascii="Times New Roman" w:hAnsi="Times New Roman" w:eastAsia="仿宋_GB2312" w:cs="Times New Roman"/>
          <w:b w:val="0"/>
          <w:bCs w:val="0"/>
          <w:color w:val="auto"/>
          <w:spacing w:val="-6"/>
          <w:kern w:val="32"/>
          <w:sz w:val="32"/>
          <w:szCs w:val="32"/>
          <w:lang w:val="en-US" w:eastAsia="zh-CN" w:bidi="ar"/>
        </w:rPr>
        <w:t>入学</w:t>
      </w:r>
      <w:r>
        <w:rPr>
          <w:rFonts w:hint="eastAsia" w:ascii="Times New Roman" w:hAnsi="Times New Roman" w:cs="Times New Roman"/>
          <w:b w:val="0"/>
          <w:bCs w:val="0"/>
          <w:color w:val="auto"/>
          <w:spacing w:val="-6"/>
          <w:kern w:val="32"/>
          <w:sz w:val="32"/>
          <w:szCs w:val="32"/>
          <w:lang w:eastAsia="zh-CN"/>
        </w:rPr>
        <w:t>管理</w:t>
      </w:r>
      <w:r>
        <w:rPr>
          <w:rFonts w:hint="default" w:ascii="Times New Roman" w:hAnsi="Times New Roman" w:eastAsia="仿宋_GB2312" w:cs="Times New Roman"/>
          <w:b w:val="0"/>
          <w:bCs w:val="0"/>
          <w:color w:val="auto"/>
          <w:spacing w:val="-6"/>
          <w:kern w:val="32"/>
          <w:sz w:val="32"/>
          <w:szCs w:val="32"/>
          <w:lang w:eastAsia="zh-CN"/>
        </w:rPr>
        <w:t>平台</w:t>
      </w:r>
      <w:r>
        <w:rPr>
          <w:rFonts w:hint="eastAsia" w:ascii="Times New Roman" w:hAnsi="Times New Roman" w:cs="Times New Roman"/>
          <w:b w:val="0"/>
          <w:bCs w:val="0"/>
          <w:color w:val="auto"/>
          <w:spacing w:val="-6"/>
          <w:kern w:val="32"/>
          <w:sz w:val="32"/>
          <w:szCs w:val="32"/>
          <w:lang w:eastAsia="zh-CN"/>
        </w:rPr>
        <w:t>和</w:t>
      </w:r>
      <w:r>
        <w:rPr>
          <w:rFonts w:hint="eastAsia" w:ascii="仿宋_GB2312" w:hAnsi="仿宋_GB2312" w:eastAsia="仿宋_GB2312" w:cs="仿宋_GB2312"/>
          <w:b w:val="0"/>
          <w:bCs w:val="0"/>
          <w:color w:val="auto"/>
          <w:spacing w:val="-6"/>
          <w:kern w:val="32"/>
          <w:sz w:val="32"/>
          <w:szCs w:val="32"/>
        </w:rPr>
        <w:t>镇街</w:t>
      </w:r>
      <w:r>
        <w:rPr>
          <w:rFonts w:hint="eastAsia" w:ascii="仿宋_GB2312" w:hAnsi="仿宋_GB2312" w:cs="仿宋_GB2312"/>
          <w:b w:val="0"/>
          <w:bCs w:val="0"/>
          <w:color w:val="auto"/>
          <w:spacing w:val="-6"/>
          <w:kern w:val="32"/>
          <w:sz w:val="32"/>
          <w:szCs w:val="32"/>
          <w:lang w:eastAsia="zh-CN"/>
        </w:rPr>
        <w:t>确定的地址进行公示，公示期为</w:t>
      </w:r>
      <w:r>
        <w:rPr>
          <w:rFonts w:hint="eastAsia" w:ascii="仿宋_GB2312" w:hAnsi="仿宋_GB2312" w:cs="仿宋_GB2312"/>
          <w:b w:val="0"/>
          <w:bCs w:val="0"/>
          <w:color w:val="auto"/>
          <w:spacing w:val="-6"/>
          <w:kern w:val="32"/>
          <w:sz w:val="32"/>
          <w:szCs w:val="32"/>
          <w:lang w:val="en-US" w:eastAsia="zh-CN"/>
        </w:rPr>
        <w:t>10个工作日。</w:t>
      </w:r>
    </w:p>
    <w:p>
      <w:pPr>
        <w:keepNext w:val="0"/>
        <w:keepLines w:val="0"/>
        <w:pageBreakBefore w:val="0"/>
        <w:kinsoku/>
        <w:wordWrap/>
        <w:overflowPunct/>
        <w:topLinePunct w:val="0"/>
        <w:autoSpaceDE/>
        <w:autoSpaceDN/>
        <w:bidi w:val="0"/>
        <w:adjustRightInd w:val="0"/>
        <w:snapToGrid w:val="0"/>
        <w:spacing w:line="572" w:lineRule="exact"/>
        <w:ind w:firstLine="619" w:firstLineChars="200"/>
        <w:jc w:val="both"/>
        <w:textAlignment w:val="auto"/>
        <w:rPr>
          <w:rFonts w:hint="eastAsia" w:ascii="楷体_GB2312" w:hAnsi="楷体_GB2312" w:eastAsia="楷体_GB2312" w:cs="楷体_GB2312"/>
          <w:b/>
          <w:bCs/>
          <w:color w:val="auto"/>
          <w:spacing w:val="-6"/>
          <w:kern w:val="32"/>
          <w:sz w:val="32"/>
          <w:szCs w:val="32"/>
          <w:lang w:eastAsia="zh-CN"/>
        </w:rPr>
      </w:pPr>
      <w:r>
        <w:rPr>
          <w:rFonts w:hint="eastAsia" w:ascii="楷体_GB2312" w:hAnsi="楷体_GB2312" w:eastAsia="楷体_GB2312" w:cs="楷体_GB2312"/>
          <w:b/>
          <w:bCs/>
          <w:color w:val="auto"/>
          <w:spacing w:val="-6"/>
          <w:kern w:val="32"/>
          <w:sz w:val="32"/>
          <w:szCs w:val="32"/>
          <w:lang w:eastAsia="zh-CN"/>
        </w:rPr>
        <w:t>（六）镇街确定积分入围名单（</w:t>
      </w:r>
      <w:r>
        <w:rPr>
          <w:rFonts w:hint="eastAsia" w:ascii="楷体_GB2312" w:hAnsi="楷体_GB2312" w:eastAsia="楷体_GB2312" w:cs="楷体_GB2312"/>
          <w:b/>
          <w:bCs/>
          <w:color w:val="auto"/>
          <w:spacing w:val="-6"/>
          <w:kern w:val="32"/>
          <w:sz w:val="32"/>
          <w:szCs w:val="32"/>
          <w:lang w:val="en-US" w:eastAsia="zh-CN"/>
        </w:rPr>
        <w:t>5月31日前</w:t>
      </w:r>
      <w:r>
        <w:rPr>
          <w:rFonts w:hint="eastAsia" w:ascii="楷体_GB2312" w:hAnsi="楷体_GB2312" w:eastAsia="楷体_GB2312" w:cs="楷体_GB2312"/>
          <w:b/>
          <w:bCs/>
          <w:color w:val="auto"/>
          <w:spacing w:val="-6"/>
          <w:kern w:val="32"/>
          <w:sz w:val="32"/>
          <w:szCs w:val="32"/>
          <w:lang w:eastAsia="zh-CN"/>
        </w:rPr>
        <w:t>）</w:t>
      </w:r>
    </w:p>
    <w:p>
      <w:pPr>
        <w:keepNext w:val="0"/>
        <w:keepLines w:val="0"/>
        <w:pageBreakBefore w:val="0"/>
        <w:kinsoku/>
        <w:wordWrap/>
        <w:overflowPunct/>
        <w:topLinePunct w:val="0"/>
        <w:autoSpaceDE/>
        <w:autoSpaceDN/>
        <w:bidi w:val="0"/>
        <w:adjustRightInd w:val="0"/>
        <w:snapToGrid w:val="0"/>
        <w:spacing w:line="572" w:lineRule="exact"/>
        <w:ind w:firstLine="616" w:firstLineChars="200"/>
        <w:jc w:val="both"/>
        <w:textAlignment w:val="auto"/>
        <w:rPr>
          <w:rFonts w:hint="eastAsia" w:ascii="仿宋_GB2312" w:hAnsi="仿宋_GB2312" w:cs="仿宋_GB2312"/>
          <w:b w:val="0"/>
          <w:bCs w:val="0"/>
          <w:color w:val="auto"/>
          <w:spacing w:val="-6"/>
          <w:kern w:val="32"/>
          <w:sz w:val="32"/>
          <w:szCs w:val="32"/>
          <w:lang w:val="en-US" w:eastAsia="zh-CN"/>
        </w:rPr>
      </w:pPr>
      <w:r>
        <w:rPr>
          <w:rFonts w:hint="eastAsia" w:ascii="仿宋_GB2312" w:hAnsi="仿宋_GB2312" w:eastAsia="仿宋_GB2312" w:cs="仿宋_GB2312"/>
          <w:b w:val="0"/>
          <w:bCs w:val="0"/>
          <w:color w:val="auto"/>
          <w:spacing w:val="-6"/>
          <w:kern w:val="32"/>
          <w:sz w:val="32"/>
          <w:szCs w:val="32"/>
          <w:lang w:val="en-US" w:eastAsia="zh-CN"/>
        </w:rPr>
        <w:t>各镇街根据积分</w:t>
      </w:r>
      <w:r>
        <w:rPr>
          <w:rFonts w:hint="eastAsia" w:ascii="仿宋_GB2312" w:hAnsi="仿宋_GB2312" w:cs="仿宋_GB2312"/>
          <w:b w:val="0"/>
          <w:bCs w:val="0"/>
          <w:color w:val="auto"/>
          <w:spacing w:val="-6"/>
          <w:kern w:val="32"/>
          <w:sz w:val="32"/>
          <w:szCs w:val="32"/>
          <w:lang w:val="en-US" w:eastAsia="zh-CN"/>
        </w:rPr>
        <w:t>入学</w:t>
      </w:r>
      <w:r>
        <w:rPr>
          <w:rFonts w:hint="eastAsia" w:ascii="仿宋_GB2312" w:hAnsi="仿宋_GB2312" w:eastAsia="仿宋_GB2312" w:cs="仿宋_GB2312"/>
          <w:b w:val="0"/>
          <w:bCs w:val="0"/>
          <w:color w:val="auto"/>
          <w:spacing w:val="-6"/>
          <w:kern w:val="32"/>
          <w:sz w:val="32"/>
          <w:szCs w:val="32"/>
          <w:lang w:val="en-US" w:eastAsia="zh-CN"/>
        </w:rPr>
        <w:t>指标数和积分排名确定入围名单</w:t>
      </w:r>
      <w:r>
        <w:rPr>
          <w:rFonts w:hint="eastAsia" w:ascii="仿宋_GB2312" w:hAnsi="仿宋_GB2312" w:cs="仿宋_GB2312"/>
          <w:b w:val="0"/>
          <w:bCs w:val="0"/>
          <w:color w:val="auto"/>
          <w:spacing w:val="-6"/>
          <w:kern w:val="32"/>
          <w:sz w:val="32"/>
          <w:szCs w:val="32"/>
          <w:lang w:val="en-US" w:eastAsia="zh-CN"/>
        </w:rPr>
        <w:t>。</w:t>
      </w:r>
    </w:p>
    <w:p>
      <w:pPr>
        <w:keepNext w:val="0"/>
        <w:keepLines w:val="0"/>
        <w:pageBreakBefore w:val="0"/>
        <w:kinsoku/>
        <w:wordWrap/>
        <w:overflowPunct/>
        <w:topLinePunct w:val="0"/>
        <w:autoSpaceDE/>
        <w:autoSpaceDN/>
        <w:bidi w:val="0"/>
        <w:spacing w:line="574" w:lineRule="exact"/>
        <w:jc w:val="both"/>
        <w:textAlignment w:val="auto"/>
        <w:rPr>
          <w:rFonts w:hint="default" w:ascii="仿宋_GB2312" w:hAnsi="仿宋_GB2312" w:cs="仿宋_GB2312"/>
          <w:b w:val="0"/>
          <w:bCs w:val="0"/>
          <w:color w:val="auto"/>
          <w:spacing w:val="-6"/>
          <w:kern w:val="32"/>
          <w:sz w:val="32"/>
          <w:szCs w:val="32"/>
          <w:lang w:val="en-US" w:eastAsia="zh-CN"/>
        </w:rPr>
      </w:pPr>
      <w:bookmarkStart w:id="0" w:name="_GoBack"/>
      <w:bookmarkEnd w:id="0"/>
    </w:p>
    <w:p>
      <w:pPr>
        <w:keepNext w:val="0"/>
        <w:keepLines w:val="0"/>
        <w:pageBreakBefore w:val="0"/>
        <w:kinsoku/>
        <w:wordWrap/>
        <w:overflowPunct/>
        <w:topLinePunct w:val="0"/>
        <w:autoSpaceDE/>
        <w:autoSpaceDN/>
        <w:bidi w:val="0"/>
        <w:spacing w:line="574" w:lineRule="exact"/>
        <w:ind w:firstLine="616" w:firstLineChars="200"/>
        <w:jc w:val="both"/>
        <w:textAlignment w:val="auto"/>
        <w:rPr>
          <w:rFonts w:hint="default" w:ascii="仿宋_GB2312" w:hAnsi="仿宋_GB2312" w:cs="仿宋_GB2312"/>
          <w:b w:val="0"/>
          <w:bCs w:val="0"/>
          <w:color w:val="auto"/>
          <w:spacing w:val="-6"/>
          <w:kern w:val="32"/>
          <w:sz w:val="32"/>
          <w:szCs w:val="32"/>
          <w:lang w:val="en-US" w:eastAsia="zh-CN"/>
        </w:rPr>
      </w:pPr>
    </w:p>
    <w:p>
      <w:pPr>
        <w:keepNext w:val="0"/>
        <w:keepLines w:val="0"/>
        <w:pageBreakBefore w:val="0"/>
        <w:kinsoku/>
        <w:wordWrap/>
        <w:overflowPunct/>
        <w:topLinePunct w:val="0"/>
        <w:autoSpaceDE/>
        <w:autoSpaceDN/>
        <w:bidi w:val="0"/>
        <w:spacing w:line="574" w:lineRule="exact"/>
        <w:ind w:firstLine="616" w:firstLineChars="200"/>
        <w:jc w:val="both"/>
        <w:textAlignment w:val="auto"/>
        <w:rPr>
          <w:rFonts w:hint="eastAsia" w:ascii="仿宋_GB2312" w:hAnsi="仿宋_GB2312" w:cs="仿宋_GB2312"/>
          <w:b w:val="0"/>
          <w:bCs w:val="0"/>
          <w:color w:val="auto"/>
          <w:spacing w:val="-6"/>
          <w:kern w:val="32"/>
          <w:sz w:val="32"/>
          <w:szCs w:val="32"/>
          <w:lang w:val="en-US" w:eastAsia="zh-CN"/>
        </w:rPr>
      </w:pPr>
      <w:r>
        <w:rPr>
          <w:rFonts w:hint="eastAsia" w:ascii="仿宋_GB2312" w:hAnsi="仿宋_GB2312" w:cs="仿宋_GB2312"/>
          <w:b w:val="0"/>
          <w:bCs w:val="0"/>
          <w:color w:val="auto"/>
          <w:spacing w:val="-6"/>
          <w:kern w:val="32"/>
          <w:sz w:val="32"/>
          <w:szCs w:val="32"/>
          <w:lang w:val="en-US" w:eastAsia="zh-CN"/>
        </w:rPr>
        <w:t xml:space="preserve">                             中山市教育和体育局</w:t>
      </w:r>
    </w:p>
    <w:p>
      <w:pPr>
        <w:keepNext w:val="0"/>
        <w:keepLines w:val="0"/>
        <w:pageBreakBefore w:val="0"/>
        <w:kinsoku/>
        <w:wordWrap/>
        <w:overflowPunct/>
        <w:topLinePunct w:val="0"/>
        <w:autoSpaceDE/>
        <w:autoSpaceDN/>
        <w:bidi w:val="0"/>
        <w:spacing w:line="574" w:lineRule="exact"/>
        <w:ind w:firstLine="616" w:firstLineChars="200"/>
        <w:jc w:val="both"/>
        <w:textAlignment w:val="auto"/>
        <w:rPr>
          <w:rFonts w:hint="default" w:ascii="仿宋_GB2312" w:hAnsi="仿宋_GB2312" w:cs="仿宋_GB2312"/>
          <w:b w:val="0"/>
          <w:bCs w:val="0"/>
          <w:color w:val="auto"/>
          <w:spacing w:val="-6"/>
          <w:kern w:val="32"/>
          <w:sz w:val="32"/>
          <w:szCs w:val="32"/>
          <w:lang w:val="en-US" w:eastAsia="zh-CN"/>
        </w:rPr>
      </w:pPr>
      <w:r>
        <w:rPr>
          <w:rFonts w:hint="eastAsia" w:ascii="仿宋_GB2312" w:hAnsi="仿宋_GB2312" w:cs="仿宋_GB2312"/>
          <w:b w:val="0"/>
          <w:bCs w:val="0"/>
          <w:color w:val="auto"/>
          <w:spacing w:val="-6"/>
          <w:kern w:val="32"/>
          <w:sz w:val="32"/>
          <w:szCs w:val="32"/>
          <w:lang w:val="en-US" w:eastAsia="zh-CN"/>
        </w:rPr>
        <w:t xml:space="preserve">                              2024年3月25日</w:t>
      </w:r>
    </w:p>
    <w:p>
      <w:pPr>
        <w:overflowPunct/>
        <w:autoSpaceDE/>
        <w:autoSpaceDN/>
        <w:adjustRightInd/>
        <w:spacing w:line="520" w:lineRule="exact"/>
        <w:rPr>
          <w:rFonts w:hint="eastAsia"/>
          <w:snapToGrid/>
          <w:spacing w:val="0"/>
          <w:kern w:val="2"/>
          <w:szCs w:val="32"/>
        </w:rPr>
      </w:pPr>
    </w:p>
    <w:p>
      <w:pPr>
        <w:overflowPunct/>
        <w:autoSpaceDE/>
        <w:autoSpaceDN/>
        <w:adjustRightInd/>
        <w:spacing w:line="520" w:lineRule="exact"/>
        <w:rPr>
          <w:rFonts w:hint="eastAsia"/>
          <w:snapToGrid/>
          <w:spacing w:val="0"/>
          <w:kern w:val="2"/>
          <w:szCs w:val="32"/>
        </w:rPr>
      </w:pPr>
    </w:p>
    <w:p>
      <w:pPr>
        <w:overflowPunct/>
        <w:autoSpaceDE/>
        <w:autoSpaceDN/>
        <w:adjustRightInd/>
        <w:spacing w:line="520" w:lineRule="exact"/>
        <w:rPr>
          <w:rFonts w:hint="eastAsia"/>
          <w:snapToGrid/>
          <w:spacing w:val="0"/>
          <w:kern w:val="2"/>
          <w:szCs w:val="32"/>
        </w:rPr>
      </w:pPr>
    </w:p>
    <w:p>
      <w:pPr>
        <w:overflowPunct/>
        <w:autoSpaceDE/>
        <w:autoSpaceDN/>
        <w:adjustRightInd/>
        <w:spacing w:line="520" w:lineRule="exact"/>
        <w:rPr>
          <w:rFonts w:hint="eastAsia"/>
          <w:snapToGrid/>
          <w:spacing w:val="0"/>
          <w:kern w:val="2"/>
          <w:szCs w:val="32"/>
        </w:rPr>
      </w:pPr>
    </w:p>
    <w:p>
      <w:pPr>
        <w:overflowPunct/>
        <w:autoSpaceDE/>
        <w:autoSpaceDN/>
        <w:adjustRightInd/>
        <w:spacing w:line="520" w:lineRule="exact"/>
        <w:rPr>
          <w:rFonts w:hint="eastAsia"/>
          <w:snapToGrid/>
          <w:spacing w:val="0"/>
          <w:kern w:val="2"/>
          <w:szCs w:val="32"/>
        </w:rPr>
      </w:pPr>
    </w:p>
    <w:p>
      <w:pPr>
        <w:overflowPunct/>
        <w:autoSpaceDE/>
        <w:autoSpaceDN/>
        <w:adjustRightInd/>
        <w:spacing w:line="520" w:lineRule="exact"/>
        <w:rPr>
          <w:rFonts w:hint="eastAsia"/>
          <w:snapToGrid/>
          <w:spacing w:val="0"/>
          <w:kern w:val="2"/>
          <w:szCs w:val="32"/>
        </w:rPr>
      </w:pPr>
    </w:p>
    <w:p>
      <w:pPr>
        <w:overflowPunct/>
        <w:autoSpaceDE/>
        <w:autoSpaceDN/>
        <w:adjustRightInd/>
        <w:spacing w:line="520" w:lineRule="exact"/>
        <w:rPr>
          <w:rFonts w:hint="eastAsia"/>
          <w:snapToGrid/>
          <w:spacing w:val="0"/>
          <w:kern w:val="2"/>
          <w:szCs w:val="32"/>
        </w:rPr>
      </w:pPr>
    </w:p>
    <w:p>
      <w:pPr>
        <w:overflowPunct/>
        <w:autoSpaceDE/>
        <w:autoSpaceDN/>
        <w:adjustRightInd/>
        <w:spacing w:line="520" w:lineRule="exact"/>
        <w:rPr>
          <w:rFonts w:hint="eastAsia"/>
          <w:snapToGrid/>
          <w:spacing w:val="0"/>
          <w:kern w:val="2"/>
          <w:szCs w:val="32"/>
        </w:rPr>
      </w:pPr>
    </w:p>
    <w:p>
      <w:pPr>
        <w:overflowPunct/>
        <w:autoSpaceDE/>
        <w:autoSpaceDN/>
        <w:adjustRightInd/>
        <w:spacing w:line="520" w:lineRule="exact"/>
        <w:rPr>
          <w:rFonts w:hint="eastAsia"/>
          <w:snapToGrid/>
          <w:spacing w:val="0"/>
          <w:kern w:val="2"/>
          <w:szCs w:val="32"/>
        </w:rPr>
      </w:pPr>
    </w:p>
    <w:p>
      <w:pPr>
        <w:overflowPunct/>
        <w:autoSpaceDE/>
        <w:autoSpaceDN/>
        <w:adjustRightInd/>
        <w:spacing w:line="520" w:lineRule="exact"/>
        <w:rPr>
          <w:rFonts w:hint="eastAsia"/>
          <w:snapToGrid/>
          <w:spacing w:val="0"/>
          <w:kern w:val="2"/>
          <w:szCs w:val="32"/>
        </w:rPr>
      </w:pPr>
    </w:p>
    <w:p>
      <w:pPr>
        <w:spacing w:line="560" w:lineRule="exact"/>
        <w:ind w:firstLine="292" w:firstLineChars="100"/>
        <w:rPr>
          <w:rFonts w:hint="default" w:ascii="Times New Roman" w:hAnsi="Times New Roman" w:cs="Times New Roman"/>
          <w:sz w:val="28"/>
          <w:szCs w:val="22"/>
        </w:rPr>
      </w:pPr>
      <w:r>
        <w:rPr>
          <w:rFonts w:hint="default" w:ascii="Times New Roman" w:hAnsi="Times New Roman" w:eastAsia="黑体" w:cs="Times New Roman"/>
          <w:sz w:val="28"/>
          <w:szCs w:val="22"/>
        </w:rPr>
        <w:t>公开方式</w:t>
      </w:r>
      <w:r>
        <w:rPr>
          <w:rFonts w:hint="default" w:ascii="Times New Roman" w:hAnsi="Times New Roman" w:cs="Times New Roman"/>
          <w:sz w:val="28"/>
          <w:szCs w:val="22"/>
        </w:rPr>
        <w:t>：</w:t>
      </w:r>
      <w:r>
        <w:rPr>
          <w:rFonts w:hint="eastAsia" w:cs="Times New Roman"/>
          <w:sz w:val="28"/>
          <w:szCs w:val="22"/>
          <w:lang w:eastAsia="zh-CN"/>
        </w:rPr>
        <w:t>主动公开</w:t>
      </w:r>
    </w:p>
    <w:p>
      <w:pPr>
        <w:pBdr>
          <w:top w:val="single" w:color="auto" w:sz="4" w:space="1"/>
          <w:left w:val="none" w:color="auto" w:sz="0" w:space="4"/>
          <w:bottom w:val="single" w:color="auto" w:sz="4" w:space="1"/>
          <w:right w:val="none" w:color="auto" w:sz="0" w:space="4"/>
        </w:pBdr>
        <w:spacing w:line="560" w:lineRule="exact"/>
        <w:ind w:firstLine="292" w:firstLineChars="100"/>
        <w:rPr>
          <w:rFonts w:hint="default" w:ascii="Times New Roman" w:hAnsi="Times New Roman" w:cs="Times New Roman"/>
          <w:sz w:val="28"/>
          <w:szCs w:val="22"/>
          <w:lang w:val="en-US"/>
        </w:rPr>
      </w:pPr>
      <w:r>
        <w:rPr>
          <w:rFonts w:hint="default" w:ascii="Times New Roman" w:hAnsi="Times New Roman" w:cs="Times New Roman"/>
          <w:sz w:val="28"/>
          <w:szCs w:val="22"/>
        </w:rPr>
        <w:t xml:space="preserve">中山市教育和体育局办公室      </w:t>
      </w:r>
      <w:r>
        <w:rPr>
          <w:rFonts w:hint="eastAsia" w:ascii="Times New Roman" w:hAnsi="Times New Roman" w:cs="Times New Roman"/>
          <w:sz w:val="28"/>
          <w:szCs w:val="22"/>
          <w:lang w:val="en-US" w:eastAsia="zh-CN"/>
        </w:rPr>
        <w:t xml:space="preserve">    </w:t>
      </w:r>
      <w:r>
        <w:rPr>
          <w:rFonts w:hint="default" w:ascii="Times New Roman" w:hAnsi="Times New Roman" w:cs="Times New Roman"/>
          <w:sz w:val="28"/>
          <w:szCs w:val="22"/>
        </w:rPr>
        <w:t xml:space="preserve"> </w:t>
      </w:r>
      <w:r>
        <w:rPr>
          <w:rFonts w:hint="eastAsia" w:ascii="Times New Roman" w:hAnsi="Times New Roman" w:cs="Times New Roman"/>
          <w:sz w:val="28"/>
          <w:szCs w:val="22"/>
          <w:lang w:eastAsia="zh-CN"/>
        </w:rPr>
        <w:t>202</w:t>
      </w:r>
      <w:r>
        <w:rPr>
          <w:rFonts w:hint="eastAsia" w:ascii="Times New Roman" w:hAnsi="Times New Roman" w:cs="Times New Roman"/>
          <w:sz w:val="28"/>
          <w:szCs w:val="22"/>
          <w:lang w:val="en-US" w:eastAsia="zh-CN"/>
        </w:rPr>
        <w:t>4</w:t>
      </w:r>
      <w:r>
        <w:rPr>
          <w:rFonts w:hint="eastAsia" w:ascii="Times New Roman" w:hAnsi="Times New Roman" w:cs="Times New Roman"/>
          <w:sz w:val="28"/>
          <w:szCs w:val="22"/>
          <w:lang w:eastAsia="zh-CN"/>
        </w:rPr>
        <w:t>年</w:t>
      </w:r>
      <w:r>
        <w:rPr>
          <w:rFonts w:hint="eastAsia" w:ascii="Times New Roman" w:hAnsi="Times New Roman" w:cs="Times New Roman"/>
          <w:sz w:val="28"/>
          <w:szCs w:val="22"/>
          <w:lang w:val="en-US" w:eastAsia="zh-CN"/>
        </w:rPr>
        <w:t>3</w:t>
      </w:r>
      <w:r>
        <w:rPr>
          <w:rFonts w:hint="eastAsia" w:ascii="Times New Roman" w:hAnsi="Times New Roman" w:cs="Times New Roman"/>
          <w:sz w:val="28"/>
          <w:szCs w:val="22"/>
          <w:lang w:eastAsia="zh-CN"/>
        </w:rPr>
        <w:t>月</w:t>
      </w:r>
      <w:r>
        <w:rPr>
          <w:rFonts w:hint="eastAsia" w:cs="Times New Roman"/>
          <w:sz w:val="28"/>
          <w:szCs w:val="22"/>
          <w:lang w:val="en-US" w:eastAsia="zh-CN"/>
        </w:rPr>
        <w:t>25</w:t>
      </w:r>
      <w:r>
        <w:rPr>
          <w:rFonts w:hint="eastAsia" w:ascii="Times New Roman" w:hAnsi="Times New Roman" w:cs="Times New Roman"/>
          <w:sz w:val="28"/>
          <w:szCs w:val="22"/>
          <w:lang w:eastAsia="zh-CN"/>
        </w:rPr>
        <w:t>日</w:t>
      </w:r>
      <w:r>
        <w:rPr>
          <w:rFonts w:hint="eastAsia" w:ascii="Times New Roman" w:hAnsi="Times New Roman" w:cs="Times New Roman"/>
          <w:sz w:val="28"/>
          <w:szCs w:val="22"/>
          <w:lang w:val="en-US" w:eastAsia="zh-CN"/>
        </w:rPr>
        <w:t>印发</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pPr>
      <w:r>
        <w:separator/>
      </w:r>
    </w:p>
  </w:footnote>
  <w:footnote w:type="continuationSeparator" w:id="1">
    <w:p>
      <w:pPr>
        <w:spacing w:line="33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M2RjNzIwZmQ0Nzk2NDk3NDdmMTcwY2EyNjY5MTQifQ=="/>
  </w:docVars>
  <w:rsids>
    <w:rsidRoot w:val="087D4D47"/>
    <w:rsid w:val="01121864"/>
    <w:rsid w:val="087D4D47"/>
    <w:rsid w:val="0E0F6F93"/>
    <w:rsid w:val="12977409"/>
    <w:rsid w:val="50C2587A"/>
    <w:rsid w:val="62BC1D2C"/>
    <w:rsid w:val="75CA4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utoSpaceDE w:val="0"/>
      <w:autoSpaceDN w:val="0"/>
      <w:adjustRightInd w:val="0"/>
      <w:snapToGrid w:val="0"/>
      <w:spacing w:line="336" w:lineRule="auto"/>
      <w:jc w:val="both"/>
    </w:pPr>
    <w:rPr>
      <w:rFonts w:ascii="Calibri" w:hAnsi="Calibri" w:eastAsia="仿宋_GB2312" w:cs="Times New Roman"/>
      <w:snapToGrid w:val="0"/>
      <w:spacing w:val="6"/>
      <w:kern w:val="3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中山市教育和体育局</Company>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2024-03-22T07:36:00Z</dcterms:created>
  <dc:creator>王丽梅</dc:creator>
  <cp:lastModifiedBy>初见</cp:lastModifiedBy>
  <dcterms:modified xsi:type="dcterms:W3CDTF">2024-03-26T11:10:06Z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9D1D887945EF4E1C99EA51A7B8CDB86D</vt:lpwstr>
  </property>
</Properties>
</file>